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Default="00313E69" w:rsidP="00857FD8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095"/>
        <w:gridCol w:w="4243"/>
        <w:gridCol w:w="5232"/>
      </w:tblGrid>
      <w:tr w:rsidR="00857FD8" w:rsidTr="00DB030F">
        <w:tc>
          <w:tcPr>
            <w:tcW w:w="5392" w:type="dxa"/>
            <w:hideMark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857FD8" w:rsidRDefault="00857FD8" w:rsidP="00F30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№ </w:t>
            </w:r>
            <w:r w:rsidR="0073523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 2</w:t>
            </w:r>
            <w:r w:rsidR="00F30EC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февраля 2025 года</w:t>
            </w:r>
          </w:p>
        </w:tc>
      </w:tr>
      <w:tr w:rsidR="00857FD8" w:rsidTr="00DB030F">
        <w:tc>
          <w:tcPr>
            <w:tcW w:w="5392" w:type="dxa"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6"/>
        <w:tblW w:w="1502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  <w:gridCol w:w="6378"/>
      </w:tblGrid>
      <w:tr w:rsidR="00313E69" w:rsidTr="007A676B">
        <w:tc>
          <w:tcPr>
            <w:tcW w:w="8648" w:type="dxa"/>
          </w:tcPr>
          <w:p w:rsidR="00313E69" w:rsidRPr="007A676B" w:rsidRDefault="00313E69" w:rsidP="007A676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67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Сельское поселение Каркатеевы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7A676B">
              <w:rPr>
                <w:rFonts w:cs="Arial"/>
                <w:b/>
                <w:sz w:val="20"/>
                <w:szCs w:val="20"/>
              </w:rPr>
              <w:t>Нефтеюганский муниципальный район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7A676B">
              <w:rPr>
                <w:rFonts w:cs="Arial"/>
                <w:b/>
                <w:sz w:val="20"/>
                <w:szCs w:val="20"/>
              </w:rPr>
              <w:t>Ханты-Ман</w:t>
            </w:r>
            <w:r>
              <w:rPr>
                <w:rFonts w:cs="Arial"/>
                <w:b/>
                <w:sz w:val="20"/>
                <w:szCs w:val="20"/>
              </w:rPr>
              <w:t>сийский автономный округ – Югра</w:t>
            </w:r>
          </w:p>
          <w:p w:rsidR="007A676B" w:rsidRPr="007A676B" w:rsidRDefault="007A676B" w:rsidP="007A676B">
            <w:pPr>
              <w:spacing w:line="240" w:lineRule="auto"/>
              <w:ind w:right="425" w:hanging="389"/>
              <w:jc w:val="center"/>
              <w:rPr>
                <w:b/>
                <w:sz w:val="20"/>
                <w:szCs w:val="20"/>
              </w:rPr>
            </w:pPr>
            <w:r w:rsidRPr="007A676B">
              <w:rPr>
                <w:b/>
                <w:sz w:val="20"/>
                <w:szCs w:val="20"/>
              </w:rPr>
              <w:t>СОВЕТ ДЕПУТАТОВ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sz w:val="20"/>
                <w:szCs w:val="20"/>
              </w:rPr>
            </w:pPr>
            <w:r w:rsidRPr="007A676B">
              <w:rPr>
                <w:b/>
                <w:sz w:val="20"/>
                <w:szCs w:val="20"/>
              </w:rPr>
              <w:t>СЕЛЬСКОГО ПОСЕЛЕНИЯ КАРКАТЕЕВЫ</w:t>
            </w:r>
          </w:p>
          <w:p w:rsidR="007A676B" w:rsidRPr="007A676B" w:rsidRDefault="007A676B" w:rsidP="007A676B">
            <w:pPr>
              <w:spacing w:line="240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7A676B">
              <w:rPr>
                <w:rFonts w:cs="Arial"/>
                <w:b/>
                <w:sz w:val="20"/>
                <w:szCs w:val="20"/>
              </w:rPr>
              <w:t>РЕШЕНИЕ</w:t>
            </w:r>
          </w:p>
          <w:tbl>
            <w:tblPr>
              <w:tblW w:w="7742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  <w:gridCol w:w="4919"/>
              <w:gridCol w:w="858"/>
            </w:tblGrid>
            <w:tr w:rsidR="007A676B" w:rsidRPr="007A676B" w:rsidTr="007A676B">
              <w:trPr>
                <w:cantSplit/>
                <w:trHeight w:val="317"/>
              </w:trPr>
              <w:tc>
                <w:tcPr>
                  <w:tcW w:w="1974" w:type="dxa"/>
                  <w:tcBorders>
                    <w:bottom w:val="single" w:sz="4" w:space="0" w:color="auto"/>
                  </w:tcBorders>
                  <w:vAlign w:val="bottom"/>
                </w:tcPr>
                <w:p w:rsidR="007A676B" w:rsidRPr="007A676B" w:rsidRDefault="007A676B" w:rsidP="007A676B">
                  <w:pPr>
                    <w:ind w:right="425"/>
                    <w:jc w:val="center"/>
                    <w:rPr>
                      <w:sz w:val="20"/>
                      <w:szCs w:val="20"/>
                    </w:rPr>
                  </w:pPr>
                  <w:r w:rsidRPr="007A676B">
                    <w:rPr>
                      <w:sz w:val="20"/>
                      <w:szCs w:val="20"/>
                    </w:rPr>
                    <w:t>25.02.2025</w:t>
                  </w:r>
                </w:p>
              </w:tc>
              <w:tc>
                <w:tcPr>
                  <w:tcW w:w="4997" w:type="dxa"/>
                  <w:shd w:val="clear" w:color="auto" w:fill="auto"/>
                  <w:vAlign w:val="bottom"/>
                </w:tcPr>
                <w:p w:rsidR="007A676B" w:rsidRPr="007A676B" w:rsidRDefault="007A676B" w:rsidP="007A676B">
                  <w:pPr>
                    <w:ind w:right="425"/>
                    <w:jc w:val="right"/>
                    <w:rPr>
                      <w:sz w:val="20"/>
                      <w:szCs w:val="20"/>
                    </w:rPr>
                  </w:pPr>
                  <w:r w:rsidRPr="007A676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A676B" w:rsidRPr="007A676B" w:rsidRDefault="007A676B" w:rsidP="007A676B">
                  <w:pPr>
                    <w:ind w:right="425"/>
                    <w:jc w:val="center"/>
                    <w:rPr>
                      <w:spacing w:val="-4"/>
                      <w:sz w:val="20"/>
                      <w:szCs w:val="20"/>
                    </w:rPr>
                  </w:pPr>
                  <w:r w:rsidRPr="007A676B">
                    <w:rPr>
                      <w:spacing w:val="-4"/>
                      <w:sz w:val="20"/>
                      <w:szCs w:val="20"/>
                    </w:rPr>
                    <w:t>109</w:t>
                  </w:r>
                </w:p>
              </w:tc>
            </w:tr>
          </w:tbl>
          <w:p w:rsidR="007A676B" w:rsidRDefault="007A676B" w:rsidP="007A676B">
            <w:pPr>
              <w:ind w:right="425"/>
              <w:jc w:val="right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 xml:space="preserve">п. </w:t>
            </w:r>
            <w:r>
              <w:rPr>
                <w:rFonts w:cs="Arial"/>
                <w:sz w:val="20"/>
                <w:szCs w:val="20"/>
              </w:rPr>
              <w:t xml:space="preserve">Каркатеевы                                                      </w:t>
            </w:r>
          </w:p>
          <w:p w:rsidR="007A676B" w:rsidRPr="007A676B" w:rsidRDefault="007A676B" w:rsidP="007A676B">
            <w:pPr>
              <w:ind w:right="425"/>
              <w:jc w:val="center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О передаче имущества на безвозмездной основе</w:t>
            </w:r>
          </w:p>
          <w:p w:rsidR="007A676B" w:rsidRPr="007A676B" w:rsidRDefault="007A676B" w:rsidP="007A676B">
            <w:pPr>
              <w:ind w:left="179" w:right="425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sz w:val="20"/>
                <w:szCs w:val="20"/>
              </w:rPr>
              <w:t>В соответствии со</w:t>
            </w:r>
            <w:r w:rsidRPr="007A676B">
              <w:rPr>
                <w:rFonts w:cs="Arial"/>
                <w:sz w:val="20"/>
                <w:szCs w:val="20"/>
              </w:rPr>
              <w:t xml:space="preserve"> статьей 51 Федерального закона от 06.10.2003                  № 131-ФЗ «Об общих принципах организации местного самоуправления                в Российской Федерации», абзацем пятым подпункта 2.2 пункта 2 приложения 16 к постановлению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«Строительство», статьей 34 Устава сельского поселения Каркатеевы</w:t>
            </w:r>
            <w:r w:rsidRPr="007A676B">
              <w:rPr>
                <w:sz w:val="20"/>
                <w:szCs w:val="20"/>
              </w:rPr>
              <w:t xml:space="preserve"> Нефтеюганского муниципального района Ханты-Мансийского автономного округа - Югры</w:t>
            </w:r>
            <w:r w:rsidRPr="007A676B">
              <w:rPr>
                <w:rFonts w:cs="Arial"/>
                <w:sz w:val="20"/>
                <w:szCs w:val="20"/>
              </w:rPr>
              <w:t>, решением Совета депутатов сельского поселения Каркатеевы от 13.07.2023 № 270 «Об утверждении Положения о порядке управления и распоряжения собственностью муниципального образования сельского поселения Каркатеевы», Совет депутатов сельского поселения Каркатеевы</w:t>
            </w:r>
          </w:p>
          <w:p w:rsidR="00313E69" w:rsidRPr="007A676B" w:rsidRDefault="00313E69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7A676B" w:rsidRPr="00E56758" w:rsidRDefault="007A676B" w:rsidP="007A676B">
            <w:pPr>
              <w:jc w:val="center"/>
              <w:rPr>
                <w:rFonts w:cs="Arial"/>
                <w:b/>
                <w:szCs w:val="26"/>
              </w:rPr>
            </w:pPr>
            <w:r w:rsidRPr="00F548DE">
              <w:rPr>
                <w:rFonts w:cs="Arial"/>
                <w:b/>
                <w:szCs w:val="26"/>
              </w:rPr>
              <w:lastRenderedPageBreak/>
              <w:t>РЕШИЛ:</w:t>
            </w:r>
          </w:p>
          <w:p w:rsidR="007A676B" w:rsidRPr="007A676B" w:rsidRDefault="007A676B" w:rsidP="007A676B">
            <w:pPr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Передать на безвозмездной основе</w:t>
            </w:r>
            <w:r w:rsidRPr="007A676B">
              <w:rPr>
                <w:sz w:val="20"/>
                <w:szCs w:val="20"/>
              </w:rPr>
              <w:t xml:space="preserve"> по акту приема-передачи </w:t>
            </w:r>
            <w:r w:rsidRPr="007A676B">
              <w:rPr>
                <w:rFonts w:cs="Arial"/>
                <w:sz w:val="20"/>
                <w:szCs w:val="20"/>
              </w:rPr>
              <w:t xml:space="preserve">в </w:t>
            </w:r>
            <w:r w:rsidRPr="007A676B">
              <w:rPr>
                <w:sz w:val="20"/>
                <w:szCs w:val="20"/>
              </w:rPr>
              <w:t>муниципальную собственность муниципального образования Нефтеюганский муниципальный район Ханты-Мансийского автономного округа - Югры объекты имущества согласно приложению.</w:t>
            </w:r>
          </w:p>
          <w:p w:rsidR="007A676B" w:rsidRPr="007A676B" w:rsidRDefault="007A676B" w:rsidP="007A676B">
            <w:pPr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Настоящее решение подлежит официальному опубликованию (обнародованию) в бюллетене «Каркатеевский вестник» и размещению                 на официальном сайте органов местного самоуправления сельского поселения Каркатеевы в сети «Интернет».</w:t>
            </w:r>
          </w:p>
          <w:p w:rsidR="007A676B" w:rsidRPr="007A676B" w:rsidRDefault="007A676B" w:rsidP="007A676B">
            <w:pPr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cs="Arial"/>
                <w:sz w:val="20"/>
                <w:szCs w:val="20"/>
              </w:rPr>
            </w:pPr>
            <w:r w:rsidRPr="007A676B">
              <w:rPr>
                <w:rFonts w:cs="Arial"/>
                <w:sz w:val="20"/>
                <w:szCs w:val="20"/>
              </w:rPr>
              <w:t>Настоящее решение вступает в силу после официального опубликования (обнародованию).</w:t>
            </w:r>
          </w:p>
          <w:p w:rsidR="007A676B" w:rsidRPr="007A676B" w:rsidRDefault="007A676B" w:rsidP="007A676B">
            <w:pPr>
              <w:tabs>
                <w:tab w:val="left" w:pos="993"/>
              </w:tabs>
              <w:jc w:val="both"/>
              <w:rPr>
                <w:rFonts w:cs="Arial"/>
                <w:sz w:val="20"/>
                <w:szCs w:val="20"/>
              </w:rPr>
            </w:pPr>
          </w:p>
          <w:p w:rsidR="007A676B" w:rsidRPr="007A676B" w:rsidRDefault="007A676B" w:rsidP="007A676B">
            <w:pPr>
              <w:tabs>
                <w:tab w:val="left" w:pos="993"/>
              </w:tabs>
              <w:jc w:val="both"/>
              <w:rPr>
                <w:rFonts w:cs="Arial"/>
                <w:sz w:val="20"/>
                <w:szCs w:val="20"/>
              </w:rPr>
            </w:pPr>
          </w:p>
          <w:p w:rsidR="007A676B" w:rsidRPr="007A676B" w:rsidRDefault="007A676B" w:rsidP="007A676B">
            <w:pPr>
              <w:tabs>
                <w:tab w:val="left" w:pos="993"/>
              </w:tabs>
              <w:jc w:val="both"/>
              <w:rPr>
                <w:rFonts w:cs="Arial"/>
                <w:sz w:val="20"/>
                <w:szCs w:val="20"/>
              </w:rPr>
            </w:pPr>
          </w:p>
          <w:p w:rsidR="007A676B" w:rsidRPr="007A676B" w:rsidRDefault="007A676B" w:rsidP="007A676B">
            <w:pPr>
              <w:rPr>
                <w:sz w:val="20"/>
                <w:szCs w:val="20"/>
              </w:rPr>
            </w:pPr>
            <w:proofErr w:type="spellStart"/>
            <w:r w:rsidRPr="007A676B">
              <w:rPr>
                <w:sz w:val="20"/>
                <w:szCs w:val="20"/>
              </w:rPr>
              <w:t>И.о</w:t>
            </w:r>
            <w:proofErr w:type="spellEnd"/>
            <w:r w:rsidRPr="007A676B">
              <w:rPr>
                <w:sz w:val="20"/>
                <w:szCs w:val="20"/>
              </w:rPr>
              <w:t>. главы сельского поселения                              С.А. Вишневский</w:t>
            </w:r>
          </w:p>
          <w:p w:rsidR="00313E69" w:rsidRPr="00313E69" w:rsidRDefault="00313E69">
            <w:pPr>
              <w:rPr>
                <w:sz w:val="20"/>
                <w:szCs w:val="20"/>
              </w:rPr>
            </w:pPr>
          </w:p>
        </w:tc>
      </w:tr>
    </w:tbl>
    <w:p w:rsidR="00D55440" w:rsidRPr="007A676B" w:rsidRDefault="00D55440">
      <w:pPr>
        <w:rPr>
          <w:sz w:val="20"/>
          <w:szCs w:val="20"/>
        </w:rPr>
      </w:pPr>
    </w:p>
    <w:p w:rsidR="007A676B" w:rsidRPr="007A676B" w:rsidRDefault="007A676B" w:rsidP="007A676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7A676B">
        <w:rPr>
          <w:sz w:val="20"/>
          <w:szCs w:val="20"/>
        </w:rPr>
        <w:t xml:space="preserve">         Приложение </w:t>
      </w:r>
    </w:p>
    <w:p w:rsidR="007A676B" w:rsidRPr="007A676B" w:rsidRDefault="007A676B" w:rsidP="007A676B">
      <w:pPr>
        <w:jc w:val="right"/>
        <w:rPr>
          <w:sz w:val="20"/>
          <w:szCs w:val="20"/>
        </w:rPr>
      </w:pPr>
      <w:r w:rsidRPr="007A676B">
        <w:rPr>
          <w:sz w:val="20"/>
          <w:szCs w:val="20"/>
        </w:rPr>
        <w:t xml:space="preserve">к решению Совета депутатов </w:t>
      </w:r>
    </w:p>
    <w:p w:rsidR="007A676B" w:rsidRPr="007A676B" w:rsidRDefault="007A676B" w:rsidP="007A676B">
      <w:pPr>
        <w:jc w:val="right"/>
        <w:rPr>
          <w:sz w:val="20"/>
          <w:szCs w:val="20"/>
        </w:rPr>
      </w:pPr>
      <w:r w:rsidRPr="007A676B">
        <w:rPr>
          <w:sz w:val="20"/>
          <w:szCs w:val="20"/>
        </w:rPr>
        <w:t xml:space="preserve">                                                                      сельского поселения Каркатеевы</w:t>
      </w:r>
    </w:p>
    <w:p w:rsidR="007A676B" w:rsidRPr="007A676B" w:rsidRDefault="007A676B" w:rsidP="007A676B">
      <w:pPr>
        <w:jc w:val="right"/>
        <w:rPr>
          <w:sz w:val="20"/>
          <w:szCs w:val="20"/>
          <w:u w:val="single"/>
        </w:rPr>
      </w:pPr>
      <w:r w:rsidRPr="007A676B">
        <w:rPr>
          <w:sz w:val="20"/>
          <w:szCs w:val="20"/>
        </w:rPr>
        <w:t xml:space="preserve">                                                      от </w:t>
      </w:r>
      <w:r w:rsidRPr="007A676B">
        <w:rPr>
          <w:sz w:val="20"/>
          <w:szCs w:val="20"/>
          <w:u w:val="single"/>
        </w:rPr>
        <w:t>_25.02.2025</w:t>
      </w:r>
      <w:r w:rsidRPr="007A676B">
        <w:rPr>
          <w:sz w:val="20"/>
          <w:szCs w:val="20"/>
        </w:rPr>
        <w:t xml:space="preserve"> № </w:t>
      </w:r>
      <w:r w:rsidRPr="007A676B">
        <w:rPr>
          <w:sz w:val="20"/>
          <w:szCs w:val="20"/>
          <w:u w:val="single"/>
        </w:rPr>
        <w:t>_109__</w:t>
      </w:r>
    </w:p>
    <w:p w:rsidR="007A676B" w:rsidRDefault="007A676B" w:rsidP="007A676B">
      <w:pPr>
        <w:jc w:val="right"/>
        <w:rPr>
          <w:u w:val="single"/>
        </w:rPr>
      </w:pPr>
    </w:p>
    <w:p w:rsidR="007A676B" w:rsidRDefault="007A676B" w:rsidP="007A676B">
      <w:pPr>
        <w:jc w:val="center"/>
      </w:pPr>
      <w:r>
        <w:t xml:space="preserve">ПЕРЕЧЕНЬ </w:t>
      </w:r>
    </w:p>
    <w:p w:rsidR="007A676B" w:rsidRDefault="007A676B" w:rsidP="007A676B">
      <w:pPr>
        <w:jc w:val="center"/>
      </w:pPr>
      <w:r>
        <w:t>имущества, передаваемого безвозмездно в муниципальную собственность</w:t>
      </w:r>
    </w:p>
    <w:p w:rsidR="007A676B" w:rsidRDefault="007A676B" w:rsidP="007A676B">
      <w:pPr>
        <w:jc w:val="center"/>
      </w:pPr>
      <w:r>
        <w:t xml:space="preserve">муниципального образования Нефтеюганский </w:t>
      </w:r>
      <w:r>
        <w:rPr>
          <w:szCs w:val="26"/>
        </w:rPr>
        <w:t>муниципальный</w:t>
      </w:r>
      <w:r w:rsidRPr="004D6474">
        <w:rPr>
          <w:szCs w:val="26"/>
        </w:rPr>
        <w:t xml:space="preserve"> район</w:t>
      </w:r>
      <w:r>
        <w:rPr>
          <w:szCs w:val="26"/>
        </w:rPr>
        <w:t xml:space="preserve"> Ханты-Мансийского автономного округа - Югры</w:t>
      </w:r>
      <w:r w:rsidRPr="004D6474">
        <w:rPr>
          <w:szCs w:val="26"/>
        </w:rPr>
        <w:t xml:space="preserve"> </w:t>
      </w:r>
    </w:p>
    <w:p w:rsidR="007A676B" w:rsidRDefault="007A676B" w:rsidP="007A676B">
      <w:pPr>
        <w:jc w:val="center"/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560"/>
        <w:gridCol w:w="2977"/>
        <w:gridCol w:w="2835"/>
        <w:gridCol w:w="3686"/>
      </w:tblGrid>
      <w:tr w:rsidR="007A676B" w:rsidRPr="006940D1" w:rsidTr="007A676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№</w:t>
            </w:r>
          </w:p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Наименование, адрес (местонахождение)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6940D1">
              <w:rPr>
                <w:szCs w:val="26"/>
              </w:rPr>
              <w:t>адастровый 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Характеристика объекта, кв.м.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6940D1" w:rsidRDefault="007A676B" w:rsidP="001B2320">
            <w:pPr>
              <w:jc w:val="center"/>
              <w:rPr>
                <w:szCs w:val="26"/>
              </w:rPr>
            </w:pPr>
            <w:r w:rsidRPr="006940D1">
              <w:rPr>
                <w:szCs w:val="26"/>
              </w:rPr>
              <w:t>Балансовая стоимость, руб.</w:t>
            </w:r>
          </w:p>
        </w:tc>
      </w:tr>
      <w:tr w:rsidR="007A676B" w:rsidRPr="006940D1" w:rsidTr="007A676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 w:rsidRPr="00306419">
              <w:rPr>
                <w:sz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76B" w:rsidRPr="00306419" w:rsidRDefault="007A676B" w:rsidP="001B2320">
            <w:pPr>
              <w:rPr>
                <w:sz w:val="24"/>
              </w:rPr>
            </w:pPr>
            <w:r w:rsidRPr="00306419">
              <w:rPr>
                <w:sz w:val="24"/>
              </w:rPr>
              <w:t xml:space="preserve">Квартира, Российская Федерация, Ханты-Мансийский автономный округ-Югра, муниципальный район Нефтеюганский, </w:t>
            </w:r>
            <w:r>
              <w:rPr>
                <w:sz w:val="24"/>
              </w:rPr>
              <w:t>сельское поселение</w:t>
            </w:r>
            <w:r w:rsidRPr="00306419">
              <w:rPr>
                <w:sz w:val="24"/>
              </w:rPr>
              <w:t xml:space="preserve"> Каркатеевы</w:t>
            </w:r>
            <w:r>
              <w:rPr>
                <w:sz w:val="24"/>
              </w:rPr>
              <w:t>, ул. Садовая, дом 20, кв.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86:08:60020101</w:t>
            </w:r>
            <w:r w:rsidRPr="00306419">
              <w:rPr>
                <w:sz w:val="24"/>
              </w:rPr>
              <w:t>:</w:t>
            </w:r>
            <w:r>
              <w:rPr>
                <w:sz w:val="24"/>
              </w:rPr>
              <w:t>3431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6B" w:rsidRPr="00306419" w:rsidRDefault="007A676B" w:rsidP="001B2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6 874 132</w:t>
            </w:r>
            <w:r w:rsidRPr="00306419">
              <w:rPr>
                <w:sz w:val="24"/>
              </w:rPr>
              <w:t>,00</w:t>
            </w:r>
          </w:p>
        </w:tc>
      </w:tr>
    </w:tbl>
    <w:p w:rsidR="0057532A" w:rsidRDefault="0057532A" w:rsidP="00313E69"/>
    <w:sectPr w:rsidR="0057532A" w:rsidSect="007A676B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97709"/>
    <w:rsid w:val="00313E69"/>
    <w:rsid w:val="0057532A"/>
    <w:rsid w:val="00735232"/>
    <w:rsid w:val="007A676B"/>
    <w:rsid w:val="00857FD8"/>
    <w:rsid w:val="00D55440"/>
    <w:rsid w:val="00F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ABB4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2025-02-20T06:41:00Z</cp:lastPrinted>
  <dcterms:created xsi:type="dcterms:W3CDTF">2025-02-20T06:39:00Z</dcterms:created>
  <dcterms:modified xsi:type="dcterms:W3CDTF">2025-02-27T06:12:00Z</dcterms:modified>
</cp:coreProperties>
</file>