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06" w:rsidRDefault="00CC0306" w:rsidP="00CC0306">
      <w:pPr>
        <w:ind w:right="18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Муниципальное образование</w:t>
      </w:r>
    </w:p>
    <w:p w:rsidR="00CC0306" w:rsidRDefault="00CC0306" w:rsidP="00CC0306">
      <w:pPr>
        <w:ind w:right="18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Сельское поселение Каркатеевы</w:t>
      </w:r>
    </w:p>
    <w:p w:rsidR="00CC0306" w:rsidRDefault="00CC0306" w:rsidP="00CC0306">
      <w:pPr>
        <w:ind w:right="18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Нефтеюганский район</w:t>
      </w:r>
    </w:p>
    <w:p w:rsidR="00CC0306" w:rsidRDefault="00CC0306" w:rsidP="00CC0306">
      <w:pPr>
        <w:ind w:right="18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Ханты-Мансийский автономный округ – Югра</w:t>
      </w:r>
    </w:p>
    <w:p w:rsidR="00CC0306" w:rsidRDefault="00CC0306" w:rsidP="00CC0306">
      <w:pPr>
        <w:ind w:right="18"/>
        <w:jc w:val="center"/>
      </w:pPr>
    </w:p>
    <w:p w:rsidR="00CC0306" w:rsidRDefault="00CC0306" w:rsidP="00CC0306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казенное учреждение </w:t>
      </w:r>
    </w:p>
    <w:p w:rsidR="00CC0306" w:rsidRDefault="00CC0306" w:rsidP="00CC0306">
      <w:pPr>
        <w:ind w:right="18"/>
        <w:jc w:val="center"/>
        <w:rPr>
          <w:sz w:val="32"/>
          <w:szCs w:val="32"/>
        </w:rPr>
      </w:pPr>
      <w:r>
        <w:rPr>
          <w:b/>
          <w:sz w:val="32"/>
          <w:szCs w:val="32"/>
        </w:rPr>
        <w:t>«НИКА»</w:t>
      </w:r>
    </w:p>
    <w:p w:rsidR="00CC0306" w:rsidRDefault="00CC0306" w:rsidP="00CC0306">
      <w:pPr>
        <w:ind w:right="18"/>
        <w:jc w:val="center"/>
        <w:rPr>
          <w:sz w:val="32"/>
          <w:szCs w:val="32"/>
        </w:rPr>
      </w:pPr>
    </w:p>
    <w:p w:rsidR="00CC0306" w:rsidRDefault="00CC0306" w:rsidP="00CC0306">
      <w:pPr>
        <w:ind w:right="18"/>
        <w:jc w:val="center"/>
        <w:rPr>
          <w:rFonts w:cs="Arial"/>
          <w:b/>
          <w:sz w:val="28"/>
          <w:szCs w:val="28"/>
        </w:rPr>
      </w:pPr>
    </w:p>
    <w:p w:rsidR="00CC0306" w:rsidRDefault="00CC0306" w:rsidP="00CC0306">
      <w:pPr>
        <w:ind w:right="18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ПРИКАЗ</w:t>
      </w:r>
    </w:p>
    <w:p w:rsidR="00CC0306" w:rsidRDefault="00CC0306" w:rsidP="00CC0306">
      <w:pPr>
        <w:ind w:right="18"/>
        <w:jc w:val="center"/>
        <w:rPr>
          <w:rFonts w:cs="Arial"/>
          <w:b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21"/>
        <w:gridCol w:w="5157"/>
        <w:gridCol w:w="1442"/>
      </w:tblGrid>
      <w:tr w:rsidR="00CC0306" w:rsidTr="00CC0306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306" w:rsidRDefault="00D70479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11.08.2016</w:t>
            </w:r>
          </w:p>
        </w:tc>
        <w:tc>
          <w:tcPr>
            <w:tcW w:w="5154" w:type="dxa"/>
            <w:vAlign w:val="bottom"/>
            <w:hideMark/>
          </w:tcPr>
          <w:p w:rsidR="00CC0306" w:rsidRDefault="00CC0306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306" w:rsidRDefault="00D70479">
            <w:pPr>
              <w:spacing w:line="276" w:lineRule="auto"/>
              <w:jc w:val="center"/>
              <w:rPr>
                <w:spacing w:val="-4"/>
                <w:szCs w:val="26"/>
                <w:lang w:eastAsia="en-US"/>
              </w:rPr>
            </w:pPr>
            <w:r>
              <w:rPr>
                <w:spacing w:val="-4"/>
                <w:szCs w:val="26"/>
                <w:lang w:eastAsia="en-US"/>
              </w:rPr>
              <w:t>102</w:t>
            </w:r>
          </w:p>
        </w:tc>
      </w:tr>
      <w:tr w:rsidR="00CC0306" w:rsidTr="00CC0306">
        <w:trPr>
          <w:cantSplit/>
          <w:trHeight w:val="232"/>
        </w:trPr>
        <w:tc>
          <w:tcPr>
            <w:tcW w:w="3119" w:type="dxa"/>
          </w:tcPr>
          <w:p w:rsidR="00CC0306" w:rsidRDefault="00CC0306">
            <w:pPr>
              <w:spacing w:line="276" w:lineRule="auto"/>
              <w:rPr>
                <w:sz w:val="4"/>
                <w:lang w:eastAsia="en-US"/>
              </w:rPr>
            </w:pPr>
          </w:p>
          <w:p w:rsidR="00CC0306" w:rsidRDefault="00CC03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54" w:type="dxa"/>
          </w:tcPr>
          <w:p w:rsidR="00CC0306" w:rsidRDefault="00CC030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306" w:rsidRDefault="00CC0306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CC0306" w:rsidRDefault="00CC0306" w:rsidP="00CC0306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п.Каркатеевы</w:t>
      </w:r>
    </w:p>
    <w:p w:rsidR="00CC0306" w:rsidRDefault="00CC0306" w:rsidP="00CC0306">
      <w:pPr>
        <w:tabs>
          <w:tab w:val="left" w:pos="2145"/>
        </w:tabs>
      </w:pPr>
    </w:p>
    <w:p w:rsidR="00CC0306" w:rsidRDefault="00CC0306" w:rsidP="00CC0306">
      <w:r>
        <w:t xml:space="preserve"> </w:t>
      </w:r>
    </w:p>
    <w:p w:rsidR="00985A87" w:rsidRPr="00D70479" w:rsidRDefault="00985A87" w:rsidP="00985A87">
      <w:pPr>
        <w:pStyle w:val="ConsPlusNormal"/>
        <w:widowControl/>
        <w:ind w:firstLine="540"/>
        <w:jc w:val="center"/>
        <w:rPr>
          <w:sz w:val="26"/>
          <w:szCs w:val="26"/>
        </w:rPr>
      </w:pPr>
      <w:r w:rsidRPr="00D70479">
        <w:rPr>
          <w:sz w:val="26"/>
          <w:szCs w:val="26"/>
        </w:rPr>
        <w:t>О конфликте интересов работников муниципального казенного учреждения «НИКА»</w:t>
      </w:r>
    </w:p>
    <w:p w:rsidR="00985A87" w:rsidRPr="00D70479" w:rsidRDefault="00985A87" w:rsidP="00985A87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C0306" w:rsidRDefault="00985A87" w:rsidP="002652DE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>Р</w:t>
      </w:r>
      <w:r w:rsidRPr="00985A87">
        <w:rPr>
          <w:bCs/>
          <w:sz w:val="26"/>
          <w:szCs w:val="26"/>
        </w:rPr>
        <w:t xml:space="preserve">уководствуясь Федеральным </w:t>
      </w:r>
      <w:hyperlink r:id="rId7" w:history="1">
        <w:r w:rsidRPr="00985A87">
          <w:rPr>
            <w:rStyle w:val="a6"/>
            <w:bCs/>
            <w:sz w:val="26"/>
            <w:szCs w:val="26"/>
          </w:rPr>
          <w:t>законом</w:t>
        </w:r>
      </w:hyperlink>
      <w:r w:rsidRPr="00985A87">
        <w:rPr>
          <w:bCs/>
          <w:sz w:val="26"/>
          <w:szCs w:val="26"/>
        </w:rPr>
        <w:t xml:space="preserve"> от 25 декабря 2008 года № 273-ФЗ «О противодействии коррупции»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CC0306">
        <w:rPr>
          <w:sz w:val="26"/>
          <w:szCs w:val="26"/>
        </w:rPr>
        <w:t xml:space="preserve">Уставом </w:t>
      </w:r>
      <w:r w:rsidR="002652DE">
        <w:rPr>
          <w:sz w:val="26"/>
          <w:szCs w:val="26"/>
        </w:rPr>
        <w:t>муниципального казенного учреждения «НИКА»</w:t>
      </w:r>
      <w:r w:rsidR="00CC0306">
        <w:rPr>
          <w:sz w:val="26"/>
          <w:szCs w:val="26"/>
        </w:rPr>
        <w:t xml:space="preserve">, в целях </w:t>
      </w:r>
      <w:r w:rsidR="00C821CC">
        <w:rPr>
          <w:sz w:val="26"/>
          <w:szCs w:val="26"/>
        </w:rPr>
        <w:t xml:space="preserve">формирования единого подхода к обеспечению работы по профилактике и противодействия коррупции в </w:t>
      </w:r>
      <w:r w:rsidR="00D95A27">
        <w:rPr>
          <w:sz w:val="26"/>
          <w:szCs w:val="26"/>
        </w:rPr>
        <w:t>муниципальном казенном учреждении «НИКА»</w:t>
      </w:r>
      <w:r w:rsidR="00CC0306">
        <w:rPr>
          <w:sz w:val="26"/>
          <w:szCs w:val="26"/>
        </w:rPr>
        <w:t xml:space="preserve">,  </w:t>
      </w:r>
      <w:proofErr w:type="gramStart"/>
      <w:r w:rsidR="00CC0306">
        <w:rPr>
          <w:sz w:val="26"/>
          <w:szCs w:val="26"/>
        </w:rPr>
        <w:t>п</w:t>
      </w:r>
      <w:proofErr w:type="gramEnd"/>
      <w:r w:rsidR="00CC0306">
        <w:rPr>
          <w:sz w:val="26"/>
          <w:szCs w:val="26"/>
        </w:rPr>
        <w:t xml:space="preserve"> р и к а з ы в а ю: </w:t>
      </w:r>
    </w:p>
    <w:p w:rsidR="00CC0306" w:rsidRPr="00B34F59" w:rsidRDefault="00CC0306" w:rsidP="002652DE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C0306" w:rsidRDefault="00CC0306" w:rsidP="002652DE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85A87">
        <w:rPr>
          <w:sz w:val="26"/>
          <w:szCs w:val="26"/>
        </w:rPr>
        <w:t xml:space="preserve"> </w:t>
      </w:r>
      <w:r w:rsidRPr="00B34F59">
        <w:rPr>
          <w:sz w:val="26"/>
          <w:szCs w:val="26"/>
        </w:rPr>
        <w:t xml:space="preserve">Утвердить </w:t>
      </w:r>
      <w:r w:rsidR="00985A87">
        <w:rPr>
          <w:sz w:val="26"/>
          <w:szCs w:val="26"/>
        </w:rPr>
        <w:t>положение о конфликте интересов</w:t>
      </w:r>
      <w:r w:rsidR="00D95A27">
        <w:rPr>
          <w:sz w:val="26"/>
          <w:szCs w:val="26"/>
        </w:rPr>
        <w:t xml:space="preserve"> работников</w:t>
      </w:r>
      <w:r w:rsidR="00985A87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</w:t>
      </w:r>
      <w:r w:rsidR="00985A87">
        <w:rPr>
          <w:sz w:val="26"/>
          <w:szCs w:val="26"/>
        </w:rPr>
        <w:t>го казенного учреждения</w:t>
      </w:r>
      <w:r>
        <w:rPr>
          <w:sz w:val="26"/>
          <w:szCs w:val="26"/>
        </w:rPr>
        <w:t xml:space="preserve"> «НИКА» </w:t>
      </w:r>
      <w:r w:rsidRPr="00B34F59">
        <w:rPr>
          <w:sz w:val="26"/>
          <w:szCs w:val="26"/>
        </w:rPr>
        <w:t>согласно приложению.</w:t>
      </w:r>
    </w:p>
    <w:p w:rsidR="004C75B1" w:rsidRPr="00B34F59" w:rsidRDefault="004C75B1" w:rsidP="002652DE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70479">
        <w:rPr>
          <w:sz w:val="26"/>
          <w:szCs w:val="26"/>
        </w:rPr>
        <w:t xml:space="preserve">Инспектору по учету – Зыряновой А.С. </w:t>
      </w:r>
      <w:r w:rsidR="00D70479">
        <w:rPr>
          <w:bCs/>
          <w:sz w:val="26"/>
          <w:szCs w:val="26"/>
        </w:rPr>
        <w:t>о</w:t>
      </w:r>
      <w:r w:rsidR="00B46D92" w:rsidRPr="00E65BA3">
        <w:rPr>
          <w:bCs/>
          <w:sz w:val="26"/>
          <w:szCs w:val="26"/>
        </w:rPr>
        <w:t>знаком</w:t>
      </w:r>
      <w:r w:rsidR="00B46D92">
        <w:rPr>
          <w:bCs/>
          <w:sz w:val="26"/>
          <w:szCs w:val="26"/>
        </w:rPr>
        <w:t>ить с положением</w:t>
      </w:r>
      <w:r w:rsidR="00B46D92" w:rsidRPr="00E65BA3">
        <w:rPr>
          <w:bCs/>
          <w:sz w:val="26"/>
          <w:szCs w:val="26"/>
        </w:rPr>
        <w:t xml:space="preserve"> </w:t>
      </w:r>
      <w:r w:rsidR="00B46D92">
        <w:rPr>
          <w:bCs/>
          <w:sz w:val="26"/>
          <w:szCs w:val="26"/>
        </w:rPr>
        <w:t xml:space="preserve">работников муниципального казенного учреждения «НИКА» и </w:t>
      </w:r>
      <w:r w:rsidR="00B46D92" w:rsidRPr="00E65BA3">
        <w:rPr>
          <w:bCs/>
          <w:sz w:val="26"/>
          <w:szCs w:val="26"/>
        </w:rPr>
        <w:t xml:space="preserve">граждан, поступающих на работу в </w:t>
      </w:r>
      <w:r w:rsidR="00B46D92">
        <w:rPr>
          <w:bCs/>
          <w:sz w:val="26"/>
          <w:szCs w:val="26"/>
        </w:rPr>
        <w:t xml:space="preserve">данную </w:t>
      </w:r>
      <w:r w:rsidR="00B46D92" w:rsidRPr="00E65BA3">
        <w:rPr>
          <w:bCs/>
          <w:sz w:val="26"/>
          <w:szCs w:val="26"/>
        </w:rPr>
        <w:t>организаци</w:t>
      </w:r>
      <w:r w:rsidR="00B46D92">
        <w:rPr>
          <w:bCs/>
          <w:sz w:val="26"/>
          <w:szCs w:val="26"/>
        </w:rPr>
        <w:t>ю.</w:t>
      </w:r>
    </w:p>
    <w:p w:rsidR="00CC0306" w:rsidRDefault="00707087" w:rsidP="002652DE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CC0306" w:rsidRPr="00CC0306">
        <w:rPr>
          <w:szCs w:val="26"/>
        </w:rPr>
        <w:t xml:space="preserve"> </w:t>
      </w:r>
      <w:r w:rsidR="002652DE">
        <w:rPr>
          <w:szCs w:val="26"/>
        </w:rPr>
        <w:t xml:space="preserve"> </w:t>
      </w:r>
      <w:proofErr w:type="gramStart"/>
      <w:r w:rsidR="00CC0306" w:rsidRPr="00CC0306">
        <w:rPr>
          <w:sz w:val="26"/>
          <w:szCs w:val="26"/>
        </w:rPr>
        <w:t>Контроль за</w:t>
      </w:r>
      <w:proofErr w:type="gramEnd"/>
      <w:r w:rsidR="00CC0306" w:rsidRPr="00CC0306">
        <w:rPr>
          <w:sz w:val="26"/>
          <w:szCs w:val="26"/>
        </w:rPr>
        <w:t xml:space="preserve"> выполнением настоящего приказа оставляю за собой</w:t>
      </w:r>
      <w:r w:rsidR="002652DE">
        <w:rPr>
          <w:sz w:val="26"/>
          <w:szCs w:val="26"/>
        </w:rPr>
        <w:t>.</w:t>
      </w:r>
    </w:p>
    <w:p w:rsidR="002652DE" w:rsidRDefault="002652DE" w:rsidP="002652DE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2652DE" w:rsidRDefault="002652DE" w:rsidP="002652DE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2652DE" w:rsidRDefault="002652DE" w:rsidP="002652DE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CC0306" w:rsidRDefault="00707087" w:rsidP="002652DE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И.о. д</w:t>
      </w:r>
      <w:r w:rsidR="00CC0306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CC0306">
        <w:rPr>
          <w:sz w:val="26"/>
          <w:szCs w:val="26"/>
        </w:rPr>
        <w:t xml:space="preserve"> МКУ «НИКА»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="002652DE">
        <w:rPr>
          <w:sz w:val="26"/>
          <w:szCs w:val="26"/>
        </w:rPr>
        <w:t xml:space="preserve"> </w:t>
      </w:r>
      <w:r w:rsidR="00144D8C">
        <w:rPr>
          <w:sz w:val="26"/>
          <w:szCs w:val="26"/>
        </w:rPr>
        <w:t>Е.А.Ку</w:t>
      </w:r>
      <w:r>
        <w:rPr>
          <w:sz w:val="26"/>
          <w:szCs w:val="26"/>
        </w:rPr>
        <w:t>рынкина</w:t>
      </w:r>
    </w:p>
    <w:p w:rsidR="00CC0306" w:rsidRDefault="00CC0306" w:rsidP="00CC0306">
      <w:pPr>
        <w:pStyle w:val="ConsPlusNormal"/>
        <w:widowControl/>
        <w:ind w:firstLine="0"/>
        <w:jc w:val="right"/>
        <w:rPr>
          <w:sz w:val="26"/>
          <w:szCs w:val="26"/>
        </w:rPr>
      </w:pPr>
    </w:p>
    <w:p w:rsidR="00CC0306" w:rsidRDefault="00CC0306" w:rsidP="00CC0306">
      <w:pPr>
        <w:pStyle w:val="ConsPlusNormal"/>
        <w:widowControl/>
        <w:ind w:firstLine="0"/>
        <w:jc w:val="right"/>
        <w:rPr>
          <w:sz w:val="26"/>
          <w:szCs w:val="26"/>
        </w:rPr>
      </w:pPr>
    </w:p>
    <w:p w:rsidR="00CC0306" w:rsidRDefault="00CC0306" w:rsidP="00CC0306">
      <w:pPr>
        <w:pStyle w:val="ConsPlusNormal"/>
        <w:widowControl/>
        <w:ind w:firstLine="0"/>
        <w:jc w:val="right"/>
        <w:rPr>
          <w:sz w:val="26"/>
          <w:szCs w:val="26"/>
        </w:rPr>
      </w:pPr>
    </w:p>
    <w:p w:rsidR="00E44D30" w:rsidRDefault="00E44D30"/>
    <w:p w:rsidR="00D95A27" w:rsidRDefault="00D95A27"/>
    <w:p w:rsidR="00D95A27" w:rsidRDefault="00D95A27"/>
    <w:p w:rsidR="00D95A27" w:rsidRDefault="00D95A27"/>
    <w:p w:rsidR="00D95A27" w:rsidRDefault="00D95A27"/>
    <w:p w:rsidR="00D95A27" w:rsidRDefault="00D95A27"/>
    <w:p w:rsidR="00D95A27" w:rsidRDefault="00D95A27"/>
    <w:p w:rsidR="00D95A27" w:rsidRDefault="00D95A27"/>
    <w:p w:rsidR="008E689C" w:rsidRDefault="008E689C" w:rsidP="008E689C">
      <w:pPr>
        <w:autoSpaceDE w:val="0"/>
        <w:autoSpaceDN w:val="0"/>
        <w:adjustRightInd w:val="0"/>
        <w:outlineLvl w:val="0"/>
      </w:pPr>
    </w:p>
    <w:p w:rsidR="000F60C8" w:rsidRPr="000F60C8" w:rsidRDefault="008E689C" w:rsidP="008E689C">
      <w:pPr>
        <w:autoSpaceDE w:val="0"/>
        <w:autoSpaceDN w:val="0"/>
        <w:adjustRightInd w:val="0"/>
        <w:jc w:val="center"/>
        <w:outlineLvl w:val="0"/>
        <w:rPr>
          <w:rFonts w:cs="Arial"/>
          <w:szCs w:val="26"/>
        </w:rPr>
      </w:pPr>
      <w:r>
        <w:lastRenderedPageBreak/>
        <w:t xml:space="preserve">                                                                                 </w:t>
      </w:r>
      <w:r w:rsidR="00D33EE4">
        <w:rPr>
          <w:rFonts w:cs="Arial"/>
          <w:szCs w:val="26"/>
        </w:rPr>
        <w:t>Пр</w:t>
      </w:r>
      <w:r w:rsidR="000F60C8" w:rsidRPr="000F60C8">
        <w:rPr>
          <w:rFonts w:cs="Arial"/>
          <w:szCs w:val="26"/>
        </w:rPr>
        <w:t>иложение</w:t>
      </w:r>
      <w:r w:rsidR="00E94BF6">
        <w:rPr>
          <w:rFonts w:cs="Arial"/>
          <w:szCs w:val="26"/>
        </w:rPr>
        <w:t xml:space="preserve"> </w:t>
      </w:r>
      <w:r w:rsidR="000F60C8" w:rsidRPr="000F60C8">
        <w:rPr>
          <w:rFonts w:cs="Arial"/>
          <w:szCs w:val="26"/>
        </w:rPr>
        <w:t xml:space="preserve">к </w:t>
      </w:r>
      <w:r w:rsidR="00491D04">
        <w:rPr>
          <w:rFonts w:cs="Arial"/>
          <w:szCs w:val="26"/>
        </w:rPr>
        <w:t>приказу</w:t>
      </w:r>
      <w:r w:rsidR="000F60C8" w:rsidRPr="000F60C8">
        <w:rPr>
          <w:rFonts w:cs="Arial"/>
          <w:szCs w:val="26"/>
        </w:rPr>
        <w:t xml:space="preserve"> </w:t>
      </w:r>
    </w:p>
    <w:p w:rsidR="000F60C8" w:rsidRPr="000F60C8" w:rsidRDefault="00767500" w:rsidP="00767500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                             </w:t>
      </w:r>
      <w:r w:rsidR="000F60C8" w:rsidRPr="000F60C8">
        <w:rPr>
          <w:rFonts w:cs="Arial"/>
          <w:szCs w:val="26"/>
        </w:rPr>
        <w:t xml:space="preserve">от </w:t>
      </w:r>
      <w:r w:rsidR="00E65BA3">
        <w:rPr>
          <w:rFonts w:cs="Arial"/>
          <w:szCs w:val="26"/>
          <w:u w:val="single"/>
        </w:rPr>
        <w:t>_</w:t>
      </w:r>
      <w:r w:rsidR="00766F21">
        <w:rPr>
          <w:rFonts w:cs="Arial"/>
          <w:szCs w:val="26"/>
          <w:u w:val="single"/>
        </w:rPr>
        <w:t>11.08.2016</w:t>
      </w:r>
      <w:r w:rsidR="00E65BA3">
        <w:rPr>
          <w:rFonts w:cs="Arial"/>
          <w:szCs w:val="26"/>
          <w:u w:val="single"/>
        </w:rPr>
        <w:t>_</w:t>
      </w:r>
      <w:r w:rsidR="00380AD7">
        <w:rPr>
          <w:rFonts w:cs="Arial"/>
          <w:szCs w:val="26"/>
        </w:rPr>
        <w:t xml:space="preserve"> </w:t>
      </w:r>
      <w:r w:rsidR="000F60C8" w:rsidRPr="000F60C8">
        <w:rPr>
          <w:rFonts w:cs="Arial"/>
          <w:szCs w:val="26"/>
        </w:rPr>
        <w:t>N</w:t>
      </w:r>
      <w:r w:rsidR="00380AD7">
        <w:rPr>
          <w:rFonts w:cs="Arial"/>
          <w:szCs w:val="26"/>
        </w:rPr>
        <w:t xml:space="preserve"> </w:t>
      </w:r>
      <w:r w:rsidR="00E65BA3">
        <w:rPr>
          <w:rFonts w:cs="Arial"/>
          <w:szCs w:val="26"/>
          <w:u w:val="single"/>
        </w:rPr>
        <w:t>_</w:t>
      </w:r>
      <w:r w:rsidR="00766F21">
        <w:rPr>
          <w:rFonts w:cs="Arial"/>
          <w:szCs w:val="26"/>
          <w:u w:val="single"/>
        </w:rPr>
        <w:t>102</w:t>
      </w:r>
      <w:r w:rsidR="00E65BA3">
        <w:rPr>
          <w:rFonts w:cs="Arial"/>
          <w:szCs w:val="26"/>
          <w:u w:val="single"/>
        </w:rPr>
        <w:t>__</w:t>
      </w:r>
    </w:p>
    <w:p w:rsidR="000F60C8" w:rsidRPr="000F60C8" w:rsidRDefault="000F60C8" w:rsidP="000F60C8">
      <w:pPr>
        <w:autoSpaceDE w:val="0"/>
        <w:autoSpaceDN w:val="0"/>
        <w:adjustRightInd w:val="0"/>
        <w:ind w:firstLine="540"/>
        <w:jc w:val="both"/>
        <w:rPr>
          <w:rFonts w:cs="Arial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F60C8" w:rsidRPr="000F60C8" w:rsidTr="00DF7A02">
        <w:tc>
          <w:tcPr>
            <w:tcW w:w="4785" w:type="dxa"/>
          </w:tcPr>
          <w:p w:rsidR="000F60C8" w:rsidRDefault="00380AD7" w:rsidP="00491D04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СОГЛАСОВАНО:</w:t>
            </w:r>
          </w:p>
          <w:p w:rsidR="00380AD7" w:rsidRDefault="00380AD7" w:rsidP="00491D04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Представитель трудового коллектива МКУ «НИКА»</w:t>
            </w:r>
          </w:p>
          <w:p w:rsidR="00380AD7" w:rsidRDefault="00380AD7" w:rsidP="00380AD7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_______ </w:t>
            </w:r>
            <w:r w:rsidR="00D70479">
              <w:rPr>
                <w:rFonts w:cs="Arial"/>
                <w:szCs w:val="26"/>
              </w:rPr>
              <w:t>А.С.Зырянова</w:t>
            </w:r>
          </w:p>
          <w:p w:rsidR="00380AD7" w:rsidRDefault="00380AD7" w:rsidP="00380AD7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 </w:t>
            </w:r>
          </w:p>
          <w:p w:rsidR="00380AD7" w:rsidRPr="000F60C8" w:rsidRDefault="00380AD7" w:rsidP="00380AD7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0F60C8">
              <w:rPr>
                <w:rFonts w:cs="Arial"/>
                <w:szCs w:val="26"/>
              </w:rPr>
              <w:t>"___" _______ 201</w:t>
            </w:r>
            <w:r w:rsidR="00F37F73">
              <w:rPr>
                <w:rFonts w:cs="Arial"/>
                <w:szCs w:val="26"/>
              </w:rPr>
              <w:t>6</w:t>
            </w:r>
            <w:r w:rsidRPr="000F60C8">
              <w:rPr>
                <w:rFonts w:cs="Arial"/>
                <w:szCs w:val="26"/>
              </w:rPr>
              <w:t xml:space="preserve"> года</w:t>
            </w:r>
          </w:p>
          <w:p w:rsidR="00380AD7" w:rsidRPr="000F60C8" w:rsidRDefault="00380AD7" w:rsidP="00491D04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  <w:tc>
          <w:tcPr>
            <w:tcW w:w="4786" w:type="dxa"/>
          </w:tcPr>
          <w:p w:rsidR="000F60C8" w:rsidRPr="000F60C8" w:rsidRDefault="00380AD7" w:rsidP="000F60C8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                     </w:t>
            </w:r>
            <w:r w:rsidR="000F60C8" w:rsidRPr="000F60C8">
              <w:rPr>
                <w:rFonts w:cs="Arial"/>
                <w:szCs w:val="26"/>
              </w:rPr>
              <w:t>УТВЕРЖДАЮ</w:t>
            </w:r>
          </w:p>
          <w:p w:rsidR="000F60C8" w:rsidRPr="000F60C8" w:rsidRDefault="00380AD7" w:rsidP="000F60C8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                     </w:t>
            </w:r>
            <w:r w:rsidR="00491D04">
              <w:rPr>
                <w:rFonts w:cs="Arial"/>
                <w:szCs w:val="26"/>
              </w:rPr>
              <w:t>Директор МКУ</w:t>
            </w:r>
            <w:r w:rsidR="0006319F">
              <w:rPr>
                <w:rFonts w:cs="Arial"/>
                <w:szCs w:val="26"/>
              </w:rPr>
              <w:t xml:space="preserve">  «</w:t>
            </w:r>
            <w:r w:rsidR="00491D04">
              <w:rPr>
                <w:rFonts w:cs="Arial"/>
                <w:szCs w:val="26"/>
              </w:rPr>
              <w:t>НИКА»</w:t>
            </w:r>
          </w:p>
          <w:p w:rsidR="000F60C8" w:rsidRPr="000F60C8" w:rsidRDefault="000F60C8" w:rsidP="000F60C8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  <w:p w:rsidR="00767500" w:rsidRDefault="000F60C8" w:rsidP="000F60C8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0F60C8">
              <w:rPr>
                <w:rFonts w:cs="Arial"/>
                <w:szCs w:val="26"/>
              </w:rPr>
              <w:t xml:space="preserve">  </w:t>
            </w:r>
            <w:r w:rsidR="00380AD7">
              <w:rPr>
                <w:rFonts w:cs="Arial"/>
                <w:szCs w:val="26"/>
              </w:rPr>
              <w:t xml:space="preserve">                   </w:t>
            </w:r>
            <w:r w:rsidRPr="000F60C8">
              <w:rPr>
                <w:rFonts w:cs="Arial"/>
                <w:szCs w:val="26"/>
              </w:rPr>
              <w:t xml:space="preserve">______ </w:t>
            </w:r>
            <w:r w:rsidR="00491D04">
              <w:rPr>
                <w:rFonts w:cs="Arial"/>
                <w:szCs w:val="26"/>
              </w:rPr>
              <w:t xml:space="preserve">Г. Р. </w:t>
            </w:r>
            <w:proofErr w:type="spellStart"/>
            <w:r w:rsidR="00491D04">
              <w:rPr>
                <w:rFonts w:cs="Arial"/>
                <w:szCs w:val="26"/>
              </w:rPr>
              <w:t>Гизатулина</w:t>
            </w:r>
            <w:proofErr w:type="spellEnd"/>
          </w:p>
          <w:p w:rsidR="000F60C8" w:rsidRPr="000F60C8" w:rsidRDefault="000F60C8" w:rsidP="000F60C8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0F60C8">
              <w:rPr>
                <w:rFonts w:cs="Arial"/>
                <w:szCs w:val="26"/>
              </w:rPr>
              <w:t xml:space="preserve">                                   </w:t>
            </w:r>
          </w:p>
          <w:p w:rsidR="000F60C8" w:rsidRPr="000F60C8" w:rsidRDefault="000F60C8" w:rsidP="000F60C8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0F60C8">
              <w:rPr>
                <w:rFonts w:cs="Arial"/>
                <w:szCs w:val="26"/>
              </w:rPr>
              <w:t xml:space="preserve"> </w:t>
            </w:r>
            <w:r w:rsidR="00380AD7">
              <w:rPr>
                <w:rFonts w:cs="Arial"/>
                <w:szCs w:val="26"/>
              </w:rPr>
              <w:t xml:space="preserve">                    </w:t>
            </w:r>
            <w:r w:rsidRPr="000F60C8">
              <w:rPr>
                <w:rFonts w:cs="Arial"/>
                <w:szCs w:val="26"/>
              </w:rPr>
              <w:t>"___" _______ 201</w:t>
            </w:r>
            <w:r w:rsidR="00F37F73">
              <w:rPr>
                <w:rFonts w:cs="Arial"/>
                <w:szCs w:val="26"/>
              </w:rPr>
              <w:t>6</w:t>
            </w:r>
            <w:r w:rsidRPr="000F60C8">
              <w:rPr>
                <w:rFonts w:cs="Arial"/>
                <w:szCs w:val="26"/>
              </w:rPr>
              <w:t xml:space="preserve"> года</w:t>
            </w:r>
          </w:p>
          <w:p w:rsidR="000F60C8" w:rsidRPr="000F60C8" w:rsidRDefault="000F60C8" w:rsidP="000F60C8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6"/>
              </w:rPr>
            </w:pPr>
          </w:p>
        </w:tc>
      </w:tr>
    </w:tbl>
    <w:p w:rsidR="000F60C8" w:rsidRPr="000F60C8" w:rsidRDefault="000F60C8" w:rsidP="000F60C8">
      <w:pPr>
        <w:autoSpaceDE w:val="0"/>
        <w:autoSpaceDN w:val="0"/>
        <w:adjustRightInd w:val="0"/>
        <w:jc w:val="right"/>
        <w:rPr>
          <w:rFonts w:cs="Arial"/>
          <w:szCs w:val="26"/>
        </w:rPr>
      </w:pPr>
    </w:p>
    <w:p w:rsidR="000F60C8" w:rsidRPr="000F60C8" w:rsidRDefault="000F60C8" w:rsidP="000F60C8">
      <w:pPr>
        <w:autoSpaceDE w:val="0"/>
        <w:autoSpaceDN w:val="0"/>
        <w:adjustRightInd w:val="0"/>
        <w:jc w:val="right"/>
        <w:rPr>
          <w:rFonts w:cs="Arial"/>
          <w:szCs w:val="26"/>
        </w:rPr>
      </w:pPr>
    </w:p>
    <w:p w:rsidR="000F60C8" w:rsidRPr="000F60C8" w:rsidRDefault="000F60C8" w:rsidP="000F60C8">
      <w:pPr>
        <w:autoSpaceDE w:val="0"/>
        <w:autoSpaceDN w:val="0"/>
        <w:adjustRightInd w:val="0"/>
        <w:jc w:val="right"/>
        <w:rPr>
          <w:rFonts w:cs="Arial"/>
          <w:szCs w:val="26"/>
        </w:rPr>
      </w:pPr>
    </w:p>
    <w:p w:rsidR="008E689C" w:rsidRPr="00D70479" w:rsidRDefault="008E689C" w:rsidP="008E689C">
      <w:pPr>
        <w:pStyle w:val="ConsPlusNormal"/>
        <w:tabs>
          <w:tab w:val="left" w:pos="10206"/>
        </w:tabs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D70479">
        <w:rPr>
          <w:rFonts w:ascii="Times New Roman" w:hAnsi="Times New Roman" w:cs="Times New Roman"/>
          <w:sz w:val="28"/>
          <w:szCs w:val="28"/>
        </w:rPr>
        <w:t>Положение</w:t>
      </w:r>
      <w:r w:rsidRPr="00D70479">
        <w:rPr>
          <w:rFonts w:ascii="Times New Roman" w:hAnsi="Times New Roman" w:cs="Times New Roman"/>
          <w:sz w:val="28"/>
          <w:szCs w:val="28"/>
        </w:rPr>
        <w:br/>
        <w:t>о конфликте интересов работник</w:t>
      </w:r>
      <w:r w:rsidR="00D70479">
        <w:rPr>
          <w:rFonts w:ascii="Times New Roman" w:hAnsi="Times New Roman" w:cs="Times New Roman"/>
          <w:sz w:val="28"/>
          <w:szCs w:val="28"/>
        </w:rPr>
        <w:t xml:space="preserve">ов муниципального учреждения </w:t>
      </w:r>
      <w:bookmarkStart w:id="0" w:name="_GoBack"/>
      <w:bookmarkEnd w:id="0"/>
      <w:r w:rsidRPr="00D70479">
        <w:rPr>
          <w:rFonts w:ascii="Times New Roman" w:hAnsi="Times New Roman" w:cs="Times New Roman"/>
          <w:sz w:val="28"/>
          <w:szCs w:val="28"/>
        </w:rPr>
        <w:t xml:space="preserve">«НИКА» </w:t>
      </w:r>
    </w:p>
    <w:p w:rsidR="008E689C" w:rsidRPr="00D70479" w:rsidRDefault="008E689C" w:rsidP="008E689C">
      <w:pPr>
        <w:pStyle w:val="ConsPlusNormal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8E689C" w:rsidRDefault="008E689C" w:rsidP="008E689C">
      <w:pPr>
        <w:pStyle w:val="ConsPlusNormal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I.</w:t>
      </w:r>
      <w:r>
        <w:rPr>
          <w:rFonts w:ascii="Times New Roman" w:hAnsi="Times New Roman" w:cs="Times New Roman"/>
          <w:bCs/>
          <w:sz w:val="28"/>
          <w:szCs w:val="28"/>
        </w:rPr>
        <w:tab/>
        <w:t>Общие положения</w:t>
      </w:r>
    </w:p>
    <w:p w:rsidR="008E689C" w:rsidRDefault="008E689C" w:rsidP="008E689C">
      <w:pPr>
        <w:pStyle w:val="ConsPlusNormal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8E689C" w:rsidRDefault="008E689C" w:rsidP="008E689C">
      <w:pPr>
        <w:pStyle w:val="ConsPlusNormal"/>
        <w:widowControl/>
        <w:numPr>
          <w:ilvl w:val="0"/>
          <w:numId w:val="10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устанавливает порядок выявления и урегулирования конфликтов интересов, возникающих у работников муниципального казенного учреждения «НИКА» </w:t>
      </w:r>
      <w:r>
        <w:rPr>
          <w:rFonts w:ascii="Times New Roman" w:hAnsi="Times New Roman"/>
          <w:bCs/>
          <w:sz w:val="28"/>
          <w:szCs w:val="28"/>
        </w:rPr>
        <w:t>(далее – организации), в ходе выполнения ими трудовых обязанностей.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ab/>
        <w:t xml:space="preserve">Ознакомление гражданина, поступающего на работу в организацию, с настоящим положением производится в соответствии со </w:t>
      </w:r>
      <w:hyperlink r:id="rId8" w:history="1">
        <w:r>
          <w:rPr>
            <w:rStyle w:val="a6"/>
            <w:rFonts w:ascii="Times New Roman" w:hAnsi="Times New Roman"/>
            <w:bCs/>
            <w:sz w:val="28"/>
            <w:szCs w:val="28"/>
          </w:rPr>
          <w:t>статьей 68</w:t>
        </w:r>
      </w:hyperlink>
      <w:r>
        <w:rPr>
          <w:rFonts w:ascii="Times New Roman" w:hAnsi="Times New Roman"/>
          <w:bCs/>
          <w:sz w:val="28"/>
          <w:szCs w:val="28"/>
        </w:rPr>
        <w:t xml:space="preserve"> Трудового кодекса Российской Федерации.</w:t>
      </w:r>
    </w:p>
    <w:p w:rsidR="008E689C" w:rsidRDefault="00321B2E" w:rsidP="008E689C">
      <w:pPr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ab/>
        <w:t>Действие настоящего</w:t>
      </w:r>
      <w:r w:rsidR="008E689C">
        <w:rPr>
          <w:rFonts w:ascii="Times New Roman" w:hAnsi="Times New Roman"/>
          <w:bCs/>
          <w:sz w:val="28"/>
          <w:szCs w:val="28"/>
        </w:rPr>
        <w:t xml:space="preserve"> положения распространяется на всех работников организации вне зависимости от уровня занимаемой должности.</w:t>
      </w:r>
    </w:p>
    <w:p w:rsidR="008E689C" w:rsidRDefault="008E689C" w:rsidP="008E689C">
      <w:pPr>
        <w:jc w:val="center"/>
        <w:rPr>
          <w:rFonts w:cs="Calibri"/>
        </w:rPr>
      </w:pPr>
    </w:p>
    <w:p w:rsidR="008E689C" w:rsidRDefault="008E689C" w:rsidP="008E689C">
      <w:pPr>
        <w:pStyle w:val="2"/>
        <w:tabs>
          <w:tab w:val="left" w:pos="1134"/>
        </w:tabs>
        <w:spacing w:after="0" w:line="240" w:lineRule="auto"/>
        <w:ind w:left="0"/>
        <w:jc w:val="center"/>
        <w:rPr>
          <w:rFonts w:cs="Calibri"/>
        </w:rPr>
      </w:pPr>
      <w:r>
        <w:rPr>
          <w:rFonts w:ascii="Times New Roman" w:hAnsi="Times New Roman"/>
          <w:bCs/>
          <w:sz w:val="28"/>
          <w:szCs w:val="28"/>
        </w:rPr>
        <w:t>II.</w:t>
      </w:r>
      <w:r>
        <w:rPr>
          <w:rFonts w:ascii="Times New Roman" w:hAnsi="Times New Roman"/>
          <w:bCs/>
          <w:sz w:val="28"/>
          <w:szCs w:val="28"/>
        </w:rPr>
        <w:tab/>
        <w:t>Основные принципы предотвращения и урегулирования</w:t>
      </w:r>
      <w:r>
        <w:rPr>
          <w:rFonts w:ascii="Times New Roman" w:hAnsi="Times New Roman"/>
          <w:bCs/>
          <w:sz w:val="28"/>
          <w:szCs w:val="28"/>
        </w:rPr>
        <w:br/>
        <w:t>конфликта интересов</w:t>
      </w:r>
    </w:p>
    <w:p w:rsidR="008E689C" w:rsidRDefault="008E689C" w:rsidP="008E689C">
      <w:pPr>
        <w:jc w:val="center"/>
        <w:rPr>
          <w:rFonts w:cs="Calibri"/>
        </w:rPr>
      </w:pPr>
    </w:p>
    <w:p w:rsidR="008E689C" w:rsidRDefault="008E689C" w:rsidP="008E689C">
      <w:pPr>
        <w:numPr>
          <w:ilvl w:val="0"/>
          <w:numId w:val="11"/>
        </w:numPr>
        <w:suppressAutoHyphens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индивидуальное рассмотрение и оценка </w:t>
      </w:r>
      <w:proofErr w:type="spellStart"/>
      <w:r>
        <w:rPr>
          <w:rFonts w:ascii="Times New Roman" w:hAnsi="Times New Roman"/>
          <w:bCs/>
          <w:sz w:val="28"/>
          <w:szCs w:val="28"/>
        </w:rPr>
        <w:t>репутационных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рисков для организации при выявлении каждого конфликта интересов и его урегулировании;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соблюдение баланса интересов организации и работника организации при урегулировании конфликта интересов;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защита работника организации от преследования в связи с сообщением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8E689C" w:rsidRDefault="008E689C" w:rsidP="008E689C">
      <w:pPr>
        <w:numPr>
          <w:ilvl w:val="0"/>
          <w:numId w:val="11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Формы </w:t>
      </w:r>
      <w:proofErr w:type="gramStart"/>
      <w:r>
        <w:rPr>
          <w:rFonts w:ascii="Times New Roman" w:hAnsi="Times New Roman"/>
          <w:bCs/>
          <w:sz w:val="28"/>
          <w:szCs w:val="28"/>
        </w:rPr>
        <w:t>урегулирования конфликта интересов работников организации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должны применяться в соответствии с Трудовым </w:t>
      </w:r>
      <w:hyperlink r:id="rId9" w:history="1">
        <w:r>
          <w:rPr>
            <w:rStyle w:val="a6"/>
            <w:rFonts w:ascii="Times New Roman" w:hAnsi="Times New Roman"/>
            <w:bCs/>
            <w:sz w:val="28"/>
            <w:szCs w:val="28"/>
          </w:rPr>
          <w:t>кодексом</w:t>
        </w:r>
      </w:hyperlink>
      <w:r>
        <w:rPr>
          <w:rFonts w:ascii="Times New Roman" w:hAnsi="Times New Roman"/>
          <w:bCs/>
          <w:sz w:val="28"/>
          <w:szCs w:val="28"/>
        </w:rPr>
        <w:t xml:space="preserve"> Российской Федерации.</w:t>
      </w:r>
    </w:p>
    <w:p w:rsidR="008E689C" w:rsidRDefault="008E689C" w:rsidP="008E689C">
      <w:pPr>
        <w:jc w:val="center"/>
        <w:rPr>
          <w:rFonts w:ascii="Times New Roman" w:hAnsi="Times New Roman"/>
          <w:sz w:val="28"/>
          <w:szCs w:val="28"/>
        </w:rPr>
      </w:pPr>
    </w:p>
    <w:p w:rsidR="008E689C" w:rsidRDefault="008E689C" w:rsidP="008E689C">
      <w:pPr>
        <w:pStyle w:val="2"/>
        <w:tabs>
          <w:tab w:val="left" w:pos="1134"/>
        </w:tabs>
        <w:spacing w:after="0" w:line="240" w:lineRule="auto"/>
        <w:ind w:left="0"/>
        <w:jc w:val="center"/>
        <w:rPr>
          <w:rFonts w:cs="Calibri"/>
        </w:rPr>
      </w:pPr>
      <w:r>
        <w:rPr>
          <w:rFonts w:ascii="Times New Roman" w:hAnsi="Times New Roman"/>
          <w:bCs/>
          <w:sz w:val="28"/>
          <w:szCs w:val="28"/>
        </w:rPr>
        <w:t>III.</w:t>
      </w:r>
      <w:r>
        <w:rPr>
          <w:rFonts w:ascii="Times New Roman" w:hAnsi="Times New Roman"/>
          <w:bCs/>
          <w:sz w:val="28"/>
          <w:szCs w:val="28"/>
        </w:rPr>
        <w:tab/>
        <w:t>Порядок раскрытия конфликта интересов работником</w:t>
      </w:r>
      <w:r>
        <w:rPr>
          <w:rFonts w:ascii="Times New Roman" w:hAnsi="Times New Roman"/>
          <w:bCs/>
          <w:sz w:val="28"/>
          <w:szCs w:val="28"/>
        </w:rPr>
        <w:br/>
        <w:t>организации и его урегулирования</w:t>
      </w:r>
    </w:p>
    <w:p w:rsidR="008E689C" w:rsidRDefault="008E689C" w:rsidP="008E689C">
      <w:pPr>
        <w:jc w:val="center"/>
        <w:rPr>
          <w:rFonts w:cs="Calibri"/>
        </w:rPr>
      </w:pPr>
    </w:p>
    <w:p w:rsidR="008E689C" w:rsidRDefault="008E689C" w:rsidP="008E689C">
      <w:pPr>
        <w:numPr>
          <w:ilvl w:val="0"/>
          <w:numId w:val="11"/>
        </w:numPr>
        <w:suppressAutoHyphens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 w:rsidR="008E689C" w:rsidRDefault="008E689C" w:rsidP="008E689C">
      <w:pPr>
        <w:numPr>
          <w:ilvl w:val="0"/>
          <w:numId w:val="11"/>
        </w:numPr>
        <w:suppressAutoHyphens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8E689C" w:rsidRDefault="008E689C" w:rsidP="008E689C">
      <w:pPr>
        <w:numPr>
          <w:ilvl w:val="0"/>
          <w:numId w:val="11"/>
        </w:numPr>
        <w:suppressAutoHyphens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Раскрытие конфликта интересов осуществляется в письменной форме.</w:t>
      </w:r>
    </w:p>
    <w:p w:rsidR="008E689C" w:rsidRDefault="008E689C" w:rsidP="008E689C">
      <w:pPr>
        <w:numPr>
          <w:ilvl w:val="0"/>
          <w:numId w:val="11"/>
        </w:numPr>
        <w:suppressAutoHyphens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r:id="rId10" w:anchor="Par121" w:history="1">
        <w:r>
          <w:rPr>
            <w:rStyle w:val="a6"/>
            <w:rFonts w:ascii="Times New Roman" w:hAnsi="Times New Roman"/>
            <w:bCs/>
            <w:sz w:val="28"/>
            <w:szCs w:val="28"/>
          </w:rPr>
          <w:t>декларации</w:t>
        </w:r>
      </w:hyperlink>
      <w:r>
        <w:rPr>
          <w:rFonts w:ascii="Times New Roman" w:hAnsi="Times New Roman"/>
          <w:bCs/>
          <w:sz w:val="28"/>
          <w:szCs w:val="28"/>
        </w:rPr>
        <w:t xml:space="preserve"> о конфликте интересов (приложение) в следующих случаях: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приеме на работу;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назначении на новую должность;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возникновении конфликта интересов.</w:t>
      </w:r>
    </w:p>
    <w:p w:rsidR="008E689C" w:rsidRDefault="008E689C" w:rsidP="008E689C">
      <w:pPr>
        <w:numPr>
          <w:ilvl w:val="0"/>
          <w:numId w:val="11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8E689C" w:rsidRDefault="008E689C" w:rsidP="008E689C">
      <w:pPr>
        <w:jc w:val="center"/>
        <w:rPr>
          <w:rFonts w:ascii="Calibri" w:hAnsi="Calibri" w:cs="Calibri"/>
          <w:sz w:val="22"/>
          <w:szCs w:val="22"/>
        </w:rPr>
      </w:pPr>
    </w:p>
    <w:p w:rsidR="008E689C" w:rsidRDefault="008E689C" w:rsidP="008E689C">
      <w:pPr>
        <w:pStyle w:val="2"/>
        <w:tabs>
          <w:tab w:val="left" w:pos="1134"/>
        </w:tabs>
        <w:spacing w:after="0" w:line="240" w:lineRule="auto"/>
        <w:ind w:left="0"/>
        <w:jc w:val="center"/>
        <w:rPr>
          <w:rFonts w:cs="Calibri"/>
        </w:rPr>
      </w:pPr>
      <w:r>
        <w:rPr>
          <w:rFonts w:ascii="Times New Roman" w:hAnsi="Times New Roman"/>
          <w:bCs/>
          <w:sz w:val="28"/>
          <w:szCs w:val="28"/>
        </w:rPr>
        <w:t>IV.</w:t>
      </w:r>
      <w:r>
        <w:rPr>
          <w:rFonts w:ascii="Times New Roman" w:hAnsi="Times New Roman"/>
          <w:bCs/>
          <w:sz w:val="28"/>
          <w:szCs w:val="28"/>
        </w:rPr>
        <w:tab/>
        <w:t>Возможные способы</w:t>
      </w:r>
      <w:r>
        <w:rPr>
          <w:rFonts w:ascii="Times New Roman" w:hAnsi="Times New Roman"/>
          <w:bCs/>
          <w:sz w:val="28"/>
          <w:szCs w:val="28"/>
        </w:rPr>
        <w:br/>
        <w:t>разрешения возникшего конфликта интересов</w:t>
      </w:r>
    </w:p>
    <w:p w:rsidR="008E689C" w:rsidRDefault="008E689C" w:rsidP="008E689C">
      <w:pPr>
        <w:jc w:val="center"/>
        <w:rPr>
          <w:rFonts w:cs="Calibri"/>
        </w:rPr>
      </w:pPr>
    </w:p>
    <w:p w:rsidR="008E689C" w:rsidRDefault="008E689C" w:rsidP="008E689C">
      <w:pPr>
        <w:numPr>
          <w:ilvl w:val="0"/>
          <w:numId w:val="11"/>
        </w:numPr>
        <w:suppressAutoHyphens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8E689C" w:rsidRDefault="008E689C" w:rsidP="008E689C">
      <w:pPr>
        <w:numPr>
          <w:ilvl w:val="0"/>
          <w:numId w:val="11"/>
        </w:numPr>
        <w:suppressAutoHyphens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Руководитель организации рассматривает декларацию о конфликте интересов, оценивает серьезность возникающих для организации </w:t>
      </w:r>
      <w:r w:rsidRPr="00707087">
        <w:rPr>
          <w:rFonts w:ascii="Times New Roman" w:hAnsi="Times New Roman"/>
          <w:bCs/>
          <w:sz w:val="28"/>
          <w:szCs w:val="28"/>
        </w:rPr>
        <w:t xml:space="preserve">рисков и, в случае необходимости, определяет форму урегулирования </w:t>
      </w:r>
      <w:r>
        <w:rPr>
          <w:rFonts w:ascii="Times New Roman" w:hAnsi="Times New Roman"/>
          <w:bCs/>
          <w:sz w:val="28"/>
          <w:szCs w:val="28"/>
        </w:rPr>
        <w:t>конфликта интересов.</w:t>
      </w:r>
    </w:p>
    <w:p w:rsidR="008E689C" w:rsidRPr="00707087" w:rsidRDefault="008E689C" w:rsidP="008E689C">
      <w:pPr>
        <w:numPr>
          <w:ilvl w:val="0"/>
          <w:numId w:val="11"/>
        </w:numPr>
        <w:suppressAutoHyphens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Рассмотрение декларации о конфликте интересов осуществляется руководителем организации и должностным лицом организации, </w:t>
      </w:r>
      <w:r w:rsidRPr="00707087">
        <w:rPr>
          <w:rFonts w:ascii="Times New Roman" w:hAnsi="Times New Roman"/>
          <w:bCs/>
          <w:sz w:val="28"/>
          <w:szCs w:val="28"/>
        </w:rPr>
        <w:t>ответственным за противодействие коррупции, конфиденциально.</w:t>
      </w:r>
    </w:p>
    <w:p w:rsidR="008E689C" w:rsidRDefault="008E689C" w:rsidP="008E689C">
      <w:pPr>
        <w:numPr>
          <w:ilvl w:val="0"/>
          <w:numId w:val="11"/>
        </w:numPr>
        <w:suppressAutoHyphens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Формы урегулирования конфликта интересов: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ограничение доступа работника организации к конкретной информации, которая может затрагивать его личные интересы;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добровольный отказ работника организации или его отстранение (постоянное или временное) от участия в обсуждении и процессе принятия </w:t>
      </w:r>
      <w:r>
        <w:rPr>
          <w:rFonts w:ascii="Times New Roman" w:hAnsi="Times New Roman"/>
          <w:bCs/>
          <w:sz w:val="28"/>
          <w:szCs w:val="28"/>
        </w:rPr>
        <w:lastRenderedPageBreak/>
        <w:t>решений по вопросам, которые находятся или могут оказаться под влиянием конфликта интересов;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пересмотр и изменение функциональных обязанностей работника организации;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11" w:history="1">
        <w:r>
          <w:rPr>
            <w:rStyle w:val="a6"/>
            <w:rFonts w:ascii="Times New Roman" w:hAnsi="Times New Roman"/>
            <w:bCs/>
            <w:sz w:val="28"/>
            <w:szCs w:val="28"/>
          </w:rPr>
          <w:t>кодексом</w:t>
        </w:r>
      </w:hyperlink>
      <w:r>
        <w:rPr>
          <w:rFonts w:ascii="Times New Roman" w:hAnsi="Times New Roman"/>
          <w:bCs/>
          <w:sz w:val="28"/>
          <w:szCs w:val="28"/>
        </w:rPr>
        <w:t xml:space="preserve"> Российской Федерации;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отказ работника организации от своего личного интереса, порождающего конфликт с интересами организации;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увольнение работника организации в соответствии со </w:t>
      </w:r>
      <w:hyperlink r:id="rId12" w:history="1">
        <w:r>
          <w:rPr>
            <w:rStyle w:val="a6"/>
            <w:rFonts w:ascii="Times New Roman" w:hAnsi="Times New Roman"/>
            <w:bCs/>
            <w:sz w:val="28"/>
            <w:szCs w:val="28"/>
          </w:rPr>
          <w:t>статьей 80</w:t>
        </w:r>
      </w:hyperlink>
      <w:r>
        <w:rPr>
          <w:rFonts w:ascii="Times New Roman" w:hAnsi="Times New Roman"/>
          <w:bCs/>
          <w:sz w:val="28"/>
          <w:szCs w:val="28"/>
        </w:rPr>
        <w:t xml:space="preserve"> Трудового кодекса Российской Федерации;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увольнение работника организации в соответствии с </w:t>
      </w:r>
      <w:hyperlink r:id="rId13" w:history="1">
        <w:r>
          <w:rPr>
            <w:rStyle w:val="a6"/>
            <w:rFonts w:ascii="Times New Roman" w:hAnsi="Times New Roman"/>
            <w:bCs/>
            <w:sz w:val="28"/>
            <w:szCs w:val="28"/>
          </w:rPr>
          <w:t>пунктом 7.1 части первой статьи 81</w:t>
        </w:r>
      </w:hyperlink>
      <w:r>
        <w:rPr>
          <w:rFonts w:ascii="Times New Roman" w:hAnsi="Times New Roman"/>
          <w:bCs/>
          <w:sz w:val="28"/>
          <w:szCs w:val="28"/>
        </w:rPr>
        <w:t xml:space="preserve"> Трудового кодекса Российской Федерации;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иные формы разрешения конфликта интересов.</w:t>
      </w:r>
    </w:p>
    <w:p w:rsidR="008E689C" w:rsidRDefault="008E689C" w:rsidP="008E689C">
      <w:pPr>
        <w:numPr>
          <w:ilvl w:val="0"/>
          <w:numId w:val="11"/>
        </w:numPr>
        <w:suppressAutoHyphens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8E689C" w:rsidRDefault="008E689C" w:rsidP="008E689C">
      <w:pPr>
        <w:numPr>
          <w:ilvl w:val="0"/>
          <w:numId w:val="11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p w:rsidR="008E689C" w:rsidRDefault="008E689C" w:rsidP="008E689C">
      <w:pPr>
        <w:jc w:val="center"/>
        <w:rPr>
          <w:rFonts w:ascii="Calibri" w:hAnsi="Calibri" w:cs="Calibri"/>
          <w:sz w:val="22"/>
          <w:szCs w:val="22"/>
        </w:rPr>
      </w:pPr>
    </w:p>
    <w:p w:rsidR="008E689C" w:rsidRDefault="008E689C" w:rsidP="008E689C">
      <w:pPr>
        <w:pStyle w:val="2"/>
        <w:tabs>
          <w:tab w:val="left" w:pos="1134"/>
        </w:tabs>
        <w:spacing w:after="0" w:line="240" w:lineRule="auto"/>
        <w:ind w:left="0"/>
        <w:jc w:val="center"/>
        <w:rPr>
          <w:rFonts w:cs="Calibri"/>
        </w:rPr>
      </w:pPr>
      <w:r>
        <w:rPr>
          <w:rFonts w:ascii="Times New Roman" w:hAnsi="Times New Roman"/>
          <w:bCs/>
          <w:sz w:val="28"/>
          <w:szCs w:val="28"/>
        </w:rPr>
        <w:t>V.</w:t>
      </w:r>
      <w:r>
        <w:rPr>
          <w:rFonts w:ascii="Times New Roman" w:hAnsi="Times New Roman"/>
          <w:bCs/>
          <w:sz w:val="28"/>
          <w:szCs w:val="28"/>
        </w:rPr>
        <w:tab/>
        <w:t>Обязанности работника организации в связи с раскрытием</w:t>
      </w:r>
      <w:r>
        <w:rPr>
          <w:rFonts w:ascii="Times New Roman" w:hAnsi="Times New Roman"/>
          <w:bCs/>
          <w:sz w:val="28"/>
          <w:szCs w:val="28"/>
        </w:rPr>
        <w:br/>
        <w:t>и урегулированием конфликта интересов</w:t>
      </w:r>
    </w:p>
    <w:p w:rsidR="008E689C" w:rsidRDefault="008E689C" w:rsidP="008E689C">
      <w:pPr>
        <w:jc w:val="center"/>
        <w:rPr>
          <w:rFonts w:cs="Calibri"/>
        </w:rPr>
      </w:pPr>
    </w:p>
    <w:p w:rsidR="008E689C" w:rsidRDefault="008E689C" w:rsidP="008E689C">
      <w:pPr>
        <w:numPr>
          <w:ilvl w:val="0"/>
          <w:numId w:val="11"/>
        </w:numPr>
        <w:suppressAutoHyphens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принятии решений по деловым вопросам и выполнении своих должностных обязанностей работник организации обязан: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раскрывать возникший (реальный) или потенциальный конфликт интересов;</w:t>
      </w:r>
    </w:p>
    <w:p w:rsidR="008E689C" w:rsidRDefault="008E689C" w:rsidP="008E689C">
      <w:pPr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/>
          <w:bCs/>
          <w:sz w:val="28"/>
          <w:szCs w:val="28"/>
        </w:rPr>
        <w:t>содействовать урегулированию возникшего конфликта интересов.</w:t>
      </w:r>
    </w:p>
    <w:p w:rsidR="008E689C" w:rsidRDefault="008E689C" w:rsidP="008E689C">
      <w:pPr>
        <w:rPr>
          <w:rFonts w:cs="Calibri"/>
        </w:rPr>
      </w:pPr>
    </w:p>
    <w:p w:rsidR="008E689C" w:rsidRDefault="008E689C" w:rsidP="008E689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E689C" w:rsidRDefault="008E689C" w:rsidP="008E689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конфликте интересов</w:t>
      </w:r>
    </w:p>
    <w:p w:rsidR="008E689C" w:rsidRDefault="008E689C" w:rsidP="008E689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 муниципальных учреждений</w:t>
      </w:r>
    </w:p>
    <w:p w:rsidR="008E689C" w:rsidRDefault="008E689C" w:rsidP="008E689C">
      <w:pPr>
        <w:rPr>
          <w:rFonts w:ascii="Times New Roman" w:hAnsi="Times New Roman"/>
          <w:sz w:val="28"/>
          <w:szCs w:val="28"/>
        </w:rPr>
      </w:pPr>
    </w:p>
    <w:p w:rsidR="008E689C" w:rsidRDefault="008E689C" w:rsidP="008E689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__________________________________</w:t>
      </w:r>
    </w:p>
    <w:p w:rsidR="008E689C" w:rsidRDefault="008E689C" w:rsidP="008E689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</w:t>
      </w:r>
      <w:proofErr w:type="gramStart"/>
      <w:r>
        <w:rPr>
          <w:rFonts w:ascii="Times New Roman" w:hAnsi="Times New Roman"/>
          <w:sz w:val="24"/>
        </w:rPr>
        <w:t>(ФИО и должность</w:t>
      </w:r>
      <w:proofErr w:type="gramEnd"/>
    </w:p>
    <w:p w:rsidR="008E689C" w:rsidRDefault="008E689C" w:rsidP="008E689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__________________________________</w:t>
      </w:r>
    </w:p>
    <w:p w:rsidR="008E689C" w:rsidRDefault="008E689C" w:rsidP="008E689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непосредственного начальника)</w:t>
      </w:r>
    </w:p>
    <w:p w:rsidR="008E689C" w:rsidRDefault="008E689C" w:rsidP="008E689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__________________________________</w:t>
      </w:r>
    </w:p>
    <w:p w:rsidR="008E689C" w:rsidRDefault="008E689C" w:rsidP="008E689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ФИО работника, заполнившего</w:t>
      </w:r>
    </w:p>
    <w:p w:rsidR="008E689C" w:rsidRDefault="008E689C" w:rsidP="008E689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__________________________________</w:t>
      </w:r>
    </w:p>
    <w:p w:rsidR="008E689C" w:rsidRDefault="008E689C" w:rsidP="008E689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декларацию, должность)</w:t>
      </w:r>
    </w:p>
    <w:p w:rsidR="008E689C" w:rsidRDefault="008E689C" w:rsidP="008E689C">
      <w:pPr>
        <w:jc w:val="right"/>
        <w:rPr>
          <w:rFonts w:ascii="Times New Roman" w:hAnsi="Times New Roman"/>
          <w:sz w:val="22"/>
          <w:szCs w:val="22"/>
        </w:rPr>
      </w:pPr>
    </w:p>
    <w:p w:rsidR="008E689C" w:rsidRDefault="008E689C" w:rsidP="008E689C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121"/>
      <w:bookmarkEnd w:id="1"/>
      <w:r>
        <w:rPr>
          <w:rFonts w:ascii="Times New Roman" w:hAnsi="Times New Roman"/>
          <w:b/>
          <w:bCs/>
          <w:sz w:val="28"/>
          <w:szCs w:val="28"/>
        </w:rPr>
        <w:t>Декларация</w:t>
      </w:r>
    </w:p>
    <w:p w:rsidR="008E689C" w:rsidRDefault="008E689C" w:rsidP="008E68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конфликте интересов</w:t>
      </w:r>
    </w:p>
    <w:p w:rsidR="008E689C" w:rsidRDefault="008E689C" w:rsidP="008E689C">
      <w:pPr>
        <w:jc w:val="center"/>
        <w:rPr>
          <w:rFonts w:ascii="Times New Roman" w:hAnsi="Times New Roman"/>
          <w:sz w:val="28"/>
          <w:szCs w:val="28"/>
        </w:rPr>
      </w:pP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заполнением настоящей декларации</w:t>
      </w:r>
      <w:r>
        <w:rPr>
          <w:rStyle w:val="a7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 я ознакомился с Кодексом этики и служебного поведения работников организации, Положением о конфликте интересов.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689C" w:rsidRDefault="008E689C" w:rsidP="008E689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" w:name="Par126"/>
      <w:bookmarkEnd w:id="2"/>
      <w:r>
        <w:rPr>
          <w:rFonts w:ascii="Times New Roman" w:hAnsi="Times New Roman"/>
          <w:b/>
          <w:sz w:val="28"/>
          <w:szCs w:val="28"/>
        </w:rPr>
        <w:t>I. Внешние интересы или активы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активах организации? ________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другой компании, находящейся в деловых отношениях с организацией (контрагенте, подрядчике, консультанте, клиенте и т.п.)? ________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деятельности компании-конкуренте или физическом лице-конкуренте организации? ________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компании или организации, выступающей стороной в судебном или арбитражном разбирательстве с организацией? ________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4"/>
        </w:rPr>
      </w:pP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компании, находящейся в деловых отношениях с организацией? ________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 компании, которая ищет возможность построить деловые отношения с организацией или ведет с ней переговоры? ________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 компании-конкуренте организации? ________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 компании, выступающей или предполагающей выступить стороной в судебном или арбитражном разбирательстве с организацией? ________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 или отчуждение каких-либо активов (имущества) или возможности развития бизнеса или </w:t>
      </w:r>
      <w:proofErr w:type="gramStart"/>
      <w:r>
        <w:rPr>
          <w:rFonts w:ascii="Times New Roman" w:hAnsi="Times New Roman"/>
          <w:sz w:val="28"/>
          <w:szCs w:val="28"/>
        </w:rPr>
        <w:t>бизнес-проектами</w:t>
      </w:r>
      <w:proofErr w:type="gramEnd"/>
      <w:r>
        <w:rPr>
          <w:rFonts w:ascii="Times New Roman" w:hAnsi="Times New Roman"/>
          <w:sz w:val="28"/>
          <w:szCs w:val="28"/>
        </w:rPr>
        <w:t>? ________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Личные интересы и честное ведение бизнеса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  <w:proofErr w:type="gramEnd"/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сделки с организацией? ________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________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Взаимоотношения с государственными/муниципальными служащими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</w:t>
      </w:r>
      <w:r>
        <w:rPr>
          <w:rFonts w:ascii="Times New Roman" w:hAnsi="Times New Roman"/>
          <w:sz w:val="28"/>
          <w:szCs w:val="28"/>
        </w:rPr>
        <w:lastRenderedPageBreak/>
        <w:t>государственному/муниципальному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 ________</w:t>
      </w:r>
      <w:proofErr w:type="gramEnd"/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 Инсайдерская информация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Раскрывали ли Вы третьим лицам какую-либо информацию об организации: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________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С целью покупки или продажи третьими лицами ценных бумаг организации на фондовых биржах к Вашей личной выгоде или выгоде третьих лиц? ________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 ________</w:t>
      </w:r>
      <w:proofErr w:type="gramEnd"/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V. Ресурсы организации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________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 ________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VI. Равные права работников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Работают ли члены Вашей семьи или близкие родственники в организации, в том числе под Вашим прямым руководством? ________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15. 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VII. Подарки и деловое гостеприимство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Нарушали ли Вы правила обмена деловыми подарками и знаками делового гостеприимства? ________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173"/>
      <w:bookmarkEnd w:id="3"/>
      <w:r>
        <w:rPr>
          <w:rFonts w:ascii="Times New Roman" w:hAnsi="Times New Roman"/>
          <w:b/>
          <w:sz w:val="28"/>
          <w:szCs w:val="28"/>
        </w:rPr>
        <w:t>VIII. Другие вопросы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положительного ответа на любой из вопросов  </w:t>
      </w:r>
      <w:hyperlink r:id="rId14" w:anchor="Par126" w:history="1">
        <w:r>
          <w:rPr>
            <w:rStyle w:val="a6"/>
            <w:rFonts w:ascii="Times New Roman" w:hAnsi="Times New Roman"/>
            <w:sz w:val="28"/>
            <w:szCs w:val="28"/>
          </w:rPr>
          <w:t xml:space="preserve">разделов  </w:t>
        </w:r>
        <w:r>
          <w:rPr>
            <w:rFonts w:ascii="Times New Roman" w:hAnsi="Times New Roman"/>
            <w:sz w:val="28"/>
            <w:szCs w:val="28"/>
          </w:rPr>
          <w:br/>
        </w:r>
        <w:r>
          <w:rPr>
            <w:rStyle w:val="a6"/>
            <w:rFonts w:ascii="Times New Roman" w:hAnsi="Times New Roman"/>
            <w:sz w:val="28"/>
            <w:szCs w:val="28"/>
          </w:rPr>
          <w:t>I</w:t>
        </w:r>
      </w:hyperlink>
      <w:r>
        <w:rPr>
          <w:rFonts w:ascii="Times New Roman" w:hAnsi="Times New Roman"/>
          <w:sz w:val="28"/>
          <w:szCs w:val="28"/>
        </w:rPr>
        <w:t xml:space="preserve"> - </w:t>
      </w:r>
      <w:hyperlink r:id="rId15" w:anchor="Par173" w:history="1">
        <w:r>
          <w:rPr>
            <w:rStyle w:val="a6"/>
            <w:rFonts w:ascii="Times New Roman" w:hAnsi="Times New Roman"/>
            <w:sz w:val="28"/>
            <w:szCs w:val="28"/>
          </w:rPr>
          <w:t>VIII</w:t>
        </w:r>
      </w:hyperlink>
      <w:r>
        <w:rPr>
          <w:rFonts w:ascii="Times New Roman" w:hAnsi="Times New Roman"/>
          <w:sz w:val="28"/>
          <w:szCs w:val="28"/>
        </w:rPr>
        <w:t xml:space="preserve"> необходимо  изложить  подробную информацию для всестороннего рассмотрения и оценки обстоятельств.</w:t>
      </w:r>
    </w:p>
    <w:p w:rsidR="008E689C" w:rsidRDefault="008E689C" w:rsidP="008E6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8E689C" w:rsidRDefault="008E689C" w:rsidP="008E6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E689C" w:rsidRDefault="008E689C" w:rsidP="008E6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E689C" w:rsidRDefault="008E689C" w:rsidP="008E6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E689C" w:rsidRDefault="008E689C" w:rsidP="008E6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E689C" w:rsidRDefault="008E689C" w:rsidP="008E6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E689C" w:rsidRDefault="008E689C" w:rsidP="008E689C">
      <w:pPr>
        <w:jc w:val="both"/>
        <w:rPr>
          <w:rFonts w:ascii="Times New Roman" w:hAnsi="Times New Roman"/>
          <w:sz w:val="28"/>
          <w:szCs w:val="28"/>
        </w:rPr>
      </w:pP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IX. Декларация о доходах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 Какие  доходы  получили  Вы  и члены Вашей семьи по месту основной работы за отчетный период?</w:t>
      </w:r>
    </w:p>
    <w:p w:rsidR="008E689C" w:rsidRDefault="008E689C" w:rsidP="008E6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E689C" w:rsidRDefault="008E689C" w:rsidP="008E6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E689C" w:rsidRDefault="008E689C" w:rsidP="008E6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E689C" w:rsidRDefault="008E689C" w:rsidP="008E6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E689C" w:rsidRDefault="008E689C" w:rsidP="008E6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E689C" w:rsidRDefault="008E689C" w:rsidP="008E6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E689C" w:rsidRDefault="008E689C" w:rsidP="008E689C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Какие доходы получили Вы и члены Вашей семьи не по месту основной работы за отчетный период?</w:t>
      </w: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689C" w:rsidRDefault="008E689C" w:rsidP="008E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8E689C" w:rsidRDefault="008E689C" w:rsidP="008E689C">
      <w:pPr>
        <w:jc w:val="both"/>
        <w:rPr>
          <w:rFonts w:ascii="Times New Roman" w:hAnsi="Times New Roman"/>
          <w:sz w:val="28"/>
          <w:szCs w:val="28"/>
        </w:rPr>
      </w:pPr>
    </w:p>
    <w:p w:rsidR="008E689C" w:rsidRDefault="008E689C" w:rsidP="008E689C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Подпись: _____________________</w:t>
      </w:r>
    </w:p>
    <w:p w:rsidR="008E689C" w:rsidRDefault="008E689C" w:rsidP="008E689C">
      <w:pPr>
        <w:pStyle w:val="ConsPlusNormal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89C" w:rsidRDefault="008E689C" w:rsidP="008E689C">
      <w:pPr>
        <w:pStyle w:val="ConsPlusNormal"/>
        <w:ind w:firstLine="708"/>
        <w:jc w:val="center"/>
      </w:pPr>
    </w:p>
    <w:p w:rsidR="000F60C8" w:rsidRPr="00E65BA3" w:rsidRDefault="000F60C8" w:rsidP="008E689C">
      <w:pPr>
        <w:autoSpaceDE w:val="0"/>
        <w:autoSpaceDN w:val="0"/>
        <w:adjustRightInd w:val="0"/>
        <w:jc w:val="center"/>
        <w:rPr>
          <w:rFonts w:cs="Arial"/>
          <w:szCs w:val="26"/>
        </w:rPr>
      </w:pPr>
    </w:p>
    <w:sectPr w:rsidR="000F60C8" w:rsidRPr="00E65BA3" w:rsidSect="00A56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799" w:rsidRDefault="00925799" w:rsidP="008E689C">
      <w:r>
        <w:separator/>
      </w:r>
    </w:p>
  </w:endnote>
  <w:endnote w:type="continuationSeparator" w:id="0">
    <w:p w:rsidR="00925799" w:rsidRDefault="00925799" w:rsidP="008E6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799" w:rsidRDefault="00925799" w:rsidP="008E689C">
      <w:r>
        <w:separator/>
      </w:r>
    </w:p>
  </w:footnote>
  <w:footnote w:type="continuationSeparator" w:id="0">
    <w:p w:rsidR="00925799" w:rsidRDefault="00925799" w:rsidP="008E689C">
      <w:r>
        <w:continuationSeparator/>
      </w:r>
    </w:p>
  </w:footnote>
  <w:footnote w:id="1">
    <w:p w:rsidR="008E689C" w:rsidRDefault="008E689C" w:rsidP="008E689C">
      <w:pPr>
        <w:jc w:val="both"/>
        <w:rPr>
          <w:rFonts w:ascii="Times New Roman" w:hAnsi="Times New Roman"/>
        </w:rPr>
      </w:pPr>
      <w:r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 xml:space="preserve">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r:id="rId1" w:anchor="Par173" w:history="1">
        <w:r>
          <w:rPr>
            <w:rStyle w:val="a6"/>
            <w:rFonts w:ascii="Times New Roman" w:hAnsi="Times New Roman"/>
          </w:rPr>
          <w:t>восьмого раздела</w:t>
        </w:r>
      </w:hyperlink>
      <w:r>
        <w:rPr>
          <w:rFonts w:ascii="Times New Roman" w:hAnsi="Times New Roman"/>
        </w:rPr>
        <w:t>. Все поставленные вопросы распространяются не только на Вас, но и на Ваших супруг</w:t>
      </w:r>
      <w:proofErr w:type="gramStart"/>
      <w:r>
        <w:rPr>
          <w:rFonts w:ascii="Times New Roman" w:hAnsi="Times New Roman"/>
        </w:rPr>
        <w:t>а(</w:t>
      </w:r>
      <w:proofErr w:type="gramEnd"/>
      <w:r>
        <w:rPr>
          <w:rFonts w:ascii="Times New Roman" w:hAnsi="Times New Roman"/>
        </w:rPr>
        <w:t>у), родителей (в том числе приемных), детей (в том числе приемных), родных братьев и сестер).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68917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DC82870"/>
    <w:multiLevelType w:val="hybridMultilevel"/>
    <w:tmpl w:val="2DD8126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E5BB1"/>
    <w:multiLevelType w:val="hybridMultilevel"/>
    <w:tmpl w:val="4B4C041A"/>
    <w:lvl w:ilvl="0" w:tplc="11E290AA">
      <w:start w:val="4"/>
      <w:numFmt w:val="decimal"/>
      <w:lvlText w:val="%1."/>
      <w:lvlJc w:val="left"/>
      <w:pPr>
        <w:ind w:left="72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C0126"/>
    <w:multiLevelType w:val="hybridMultilevel"/>
    <w:tmpl w:val="ADCE4E62"/>
    <w:lvl w:ilvl="0" w:tplc="81A61EFA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3FD33997"/>
    <w:multiLevelType w:val="hybridMultilevel"/>
    <w:tmpl w:val="46768AA8"/>
    <w:lvl w:ilvl="0" w:tplc="E60CD98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CF4679"/>
    <w:multiLevelType w:val="multilevel"/>
    <w:tmpl w:val="8D7664BC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7742A45"/>
    <w:multiLevelType w:val="hybridMultilevel"/>
    <w:tmpl w:val="3466AE26"/>
    <w:lvl w:ilvl="0" w:tplc="E6C6F7F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8B71B1"/>
    <w:multiLevelType w:val="hybridMultilevel"/>
    <w:tmpl w:val="A7F6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16EA6"/>
    <w:multiLevelType w:val="hybridMultilevel"/>
    <w:tmpl w:val="B04E4A6E"/>
    <w:lvl w:ilvl="0" w:tplc="BCC0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D8F950">
      <w:numFmt w:val="none"/>
      <w:lvlText w:val=""/>
      <w:lvlJc w:val="left"/>
      <w:pPr>
        <w:tabs>
          <w:tab w:val="num" w:pos="360"/>
        </w:tabs>
      </w:pPr>
    </w:lvl>
    <w:lvl w:ilvl="2" w:tplc="F7E0E896">
      <w:numFmt w:val="none"/>
      <w:lvlText w:val=""/>
      <w:lvlJc w:val="left"/>
      <w:pPr>
        <w:tabs>
          <w:tab w:val="num" w:pos="360"/>
        </w:tabs>
      </w:pPr>
    </w:lvl>
    <w:lvl w:ilvl="3" w:tplc="57688B0C">
      <w:numFmt w:val="none"/>
      <w:lvlText w:val=""/>
      <w:lvlJc w:val="left"/>
      <w:pPr>
        <w:tabs>
          <w:tab w:val="num" w:pos="360"/>
        </w:tabs>
      </w:pPr>
    </w:lvl>
    <w:lvl w:ilvl="4" w:tplc="EA961B5C">
      <w:numFmt w:val="none"/>
      <w:lvlText w:val=""/>
      <w:lvlJc w:val="left"/>
      <w:pPr>
        <w:tabs>
          <w:tab w:val="num" w:pos="360"/>
        </w:tabs>
      </w:pPr>
    </w:lvl>
    <w:lvl w:ilvl="5" w:tplc="FF78413C">
      <w:numFmt w:val="none"/>
      <w:lvlText w:val=""/>
      <w:lvlJc w:val="left"/>
      <w:pPr>
        <w:tabs>
          <w:tab w:val="num" w:pos="360"/>
        </w:tabs>
      </w:pPr>
    </w:lvl>
    <w:lvl w:ilvl="6" w:tplc="0F14D560">
      <w:numFmt w:val="none"/>
      <w:lvlText w:val=""/>
      <w:lvlJc w:val="left"/>
      <w:pPr>
        <w:tabs>
          <w:tab w:val="num" w:pos="360"/>
        </w:tabs>
      </w:pPr>
    </w:lvl>
    <w:lvl w:ilvl="7" w:tplc="3F4CB3E6">
      <w:numFmt w:val="none"/>
      <w:lvlText w:val=""/>
      <w:lvlJc w:val="left"/>
      <w:pPr>
        <w:tabs>
          <w:tab w:val="num" w:pos="360"/>
        </w:tabs>
      </w:pPr>
    </w:lvl>
    <w:lvl w:ilvl="8" w:tplc="F700691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1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C7E"/>
    <w:rsid w:val="00020072"/>
    <w:rsid w:val="00042566"/>
    <w:rsid w:val="0005497E"/>
    <w:rsid w:val="0006319F"/>
    <w:rsid w:val="00084899"/>
    <w:rsid w:val="00086938"/>
    <w:rsid w:val="00090541"/>
    <w:rsid w:val="00090E4C"/>
    <w:rsid w:val="000A0C7D"/>
    <w:rsid w:val="000A365C"/>
    <w:rsid w:val="000B7290"/>
    <w:rsid w:val="000C7CD9"/>
    <w:rsid w:val="000D36C3"/>
    <w:rsid w:val="000D5FFC"/>
    <w:rsid w:val="000E7A9A"/>
    <w:rsid w:val="000F179F"/>
    <w:rsid w:val="000F60C8"/>
    <w:rsid w:val="00105ABD"/>
    <w:rsid w:val="001076C7"/>
    <w:rsid w:val="0011212F"/>
    <w:rsid w:val="00130211"/>
    <w:rsid w:val="001416AA"/>
    <w:rsid w:val="00144D8C"/>
    <w:rsid w:val="00147842"/>
    <w:rsid w:val="001763D6"/>
    <w:rsid w:val="0019229F"/>
    <w:rsid w:val="001C7AAD"/>
    <w:rsid w:val="00200929"/>
    <w:rsid w:val="00213086"/>
    <w:rsid w:val="00234633"/>
    <w:rsid w:val="002414A1"/>
    <w:rsid w:val="002426B3"/>
    <w:rsid w:val="00243811"/>
    <w:rsid w:val="002460DD"/>
    <w:rsid w:val="00253BA4"/>
    <w:rsid w:val="002652DE"/>
    <w:rsid w:val="00274928"/>
    <w:rsid w:val="00293CDC"/>
    <w:rsid w:val="002B6D1E"/>
    <w:rsid w:val="002C0053"/>
    <w:rsid w:val="002C297C"/>
    <w:rsid w:val="002D150C"/>
    <w:rsid w:val="002D5953"/>
    <w:rsid w:val="002D6986"/>
    <w:rsid w:val="002E7B32"/>
    <w:rsid w:val="002F07CA"/>
    <w:rsid w:val="00301D12"/>
    <w:rsid w:val="003176EA"/>
    <w:rsid w:val="00321B2E"/>
    <w:rsid w:val="0032491C"/>
    <w:rsid w:val="003466C3"/>
    <w:rsid w:val="00374595"/>
    <w:rsid w:val="00375238"/>
    <w:rsid w:val="00380AD7"/>
    <w:rsid w:val="003852AA"/>
    <w:rsid w:val="003A148D"/>
    <w:rsid w:val="003D3DE6"/>
    <w:rsid w:val="003D58FF"/>
    <w:rsid w:val="003E79F6"/>
    <w:rsid w:val="00400AB3"/>
    <w:rsid w:val="00404B91"/>
    <w:rsid w:val="0040508C"/>
    <w:rsid w:val="00406B25"/>
    <w:rsid w:val="004115BC"/>
    <w:rsid w:val="00427427"/>
    <w:rsid w:val="00430816"/>
    <w:rsid w:val="0047303A"/>
    <w:rsid w:val="00487750"/>
    <w:rsid w:val="00491D04"/>
    <w:rsid w:val="004A0E10"/>
    <w:rsid w:val="004C75B1"/>
    <w:rsid w:val="004D4CC9"/>
    <w:rsid w:val="004E7E71"/>
    <w:rsid w:val="00505858"/>
    <w:rsid w:val="00525BA9"/>
    <w:rsid w:val="00544115"/>
    <w:rsid w:val="005542C9"/>
    <w:rsid w:val="005578E1"/>
    <w:rsid w:val="00561C24"/>
    <w:rsid w:val="00585D88"/>
    <w:rsid w:val="0059069F"/>
    <w:rsid w:val="00592C11"/>
    <w:rsid w:val="005B13F7"/>
    <w:rsid w:val="005B5CB2"/>
    <w:rsid w:val="005C3197"/>
    <w:rsid w:val="005E4122"/>
    <w:rsid w:val="005F5E4F"/>
    <w:rsid w:val="00623F71"/>
    <w:rsid w:val="0064420B"/>
    <w:rsid w:val="00646C65"/>
    <w:rsid w:val="0066129D"/>
    <w:rsid w:val="00663346"/>
    <w:rsid w:val="006878B8"/>
    <w:rsid w:val="006A1EFF"/>
    <w:rsid w:val="006C56DA"/>
    <w:rsid w:val="006D27F0"/>
    <w:rsid w:val="006D6268"/>
    <w:rsid w:val="006E5E2C"/>
    <w:rsid w:val="006F2303"/>
    <w:rsid w:val="006F3CB9"/>
    <w:rsid w:val="00707087"/>
    <w:rsid w:val="0072284B"/>
    <w:rsid w:val="007254F8"/>
    <w:rsid w:val="00736631"/>
    <w:rsid w:val="00740C09"/>
    <w:rsid w:val="00764667"/>
    <w:rsid w:val="00766C82"/>
    <w:rsid w:val="00766F21"/>
    <w:rsid w:val="00767500"/>
    <w:rsid w:val="00783F0A"/>
    <w:rsid w:val="00796E98"/>
    <w:rsid w:val="007A0EBA"/>
    <w:rsid w:val="007B5F82"/>
    <w:rsid w:val="007D07B6"/>
    <w:rsid w:val="007F3357"/>
    <w:rsid w:val="0080609B"/>
    <w:rsid w:val="00835DC1"/>
    <w:rsid w:val="00843C72"/>
    <w:rsid w:val="0085166B"/>
    <w:rsid w:val="00855274"/>
    <w:rsid w:val="008618F1"/>
    <w:rsid w:val="008628ED"/>
    <w:rsid w:val="0086566D"/>
    <w:rsid w:val="00867F99"/>
    <w:rsid w:val="00873AF3"/>
    <w:rsid w:val="008A060C"/>
    <w:rsid w:val="008D5053"/>
    <w:rsid w:val="008E689C"/>
    <w:rsid w:val="00902FC7"/>
    <w:rsid w:val="0091066D"/>
    <w:rsid w:val="00920756"/>
    <w:rsid w:val="00925799"/>
    <w:rsid w:val="009260FC"/>
    <w:rsid w:val="0094114B"/>
    <w:rsid w:val="00944D25"/>
    <w:rsid w:val="00952C85"/>
    <w:rsid w:val="0097120D"/>
    <w:rsid w:val="00985A87"/>
    <w:rsid w:val="009975BE"/>
    <w:rsid w:val="009A0D56"/>
    <w:rsid w:val="009B0ECF"/>
    <w:rsid w:val="009B167E"/>
    <w:rsid w:val="009C1C3E"/>
    <w:rsid w:val="009C51F0"/>
    <w:rsid w:val="009C53EC"/>
    <w:rsid w:val="009C5B73"/>
    <w:rsid w:val="009D1F29"/>
    <w:rsid w:val="009E4B62"/>
    <w:rsid w:val="00A06729"/>
    <w:rsid w:val="00A566AA"/>
    <w:rsid w:val="00A73D39"/>
    <w:rsid w:val="00AB2578"/>
    <w:rsid w:val="00AB44B6"/>
    <w:rsid w:val="00AB59DA"/>
    <w:rsid w:val="00AC43E8"/>
    <w:rsid w:val="00AD3948"/>
    <w:rsid w:val="00AD3B92"/>
    <w:rsid w:val="00AD7572"/>
    <w:rsid w:val="00AF016A"/>
    <w:rsid w:val="00B42A87"/>
    <w:rsid w:val="00B4394F"/>
    <w:rsid w:val="00B46D92"/>
    <w:rsid w:val="00B62B36"/>
    <w:rsid w:val="00B6444A"/>
    <w:rsid w:val="00B7477A"/>
    <w:rsid w:val="00B77020"/>
    <w:rsid w:val="00BA6841"/>
    <w:rsid w:val="00BC1378"/>
    <w:rsid w:val="00BC678D"/>
    <w:rsid w:val="00BE1250"/>
    <w:rsid w:val="00BE661F"/>
    <w:rsid w:val="00C03266"/>
    <w:rsid w:val="00C23812"/>
    <w:rsid w:val="00C751BD"/>
    <w:rsid w:val="00C821CC"/>
    <w:rsid w:val="00C8251E"/>
    <w:rsid w:val="00C91099"/>
    <w:rsid w:val="00C91E37"/>
    <w:rsid w:val="00CA10B2"/>
    <w:rsid w:val="00CA1603"/>
    <w:rsid w:val="00CB0081"/>
    <w:rsid w:val="00CC0306"/>
    <w:rsid w:val="00CC198D"/>
    <w:rsid w:val="00CD70A3"/>
    <w:rsid w:val="00CD7E04"/>
    <w:rsid w:val="00CE6AC7"/>
    <w:rsid w:val="00CE6B17"/>
    <w:rsid w:val="00CF5AF9"/>
    <w:rsid w:val="00D01998"/>
    <w:rsid w:val="00D0311D"/>
    <w:rsid w:val="00D10BA3"/>
    <w:rsid w:val="00D15425"/>
    <w:rsid w:val="00D20BB8"/>
    <w:rsid w:val="00D25D83"/>
    <w:rsid w:val="00D32587"/>
    <w:rsid w:val="00D33EE4"/>
    <w:rsid w:val="00D52FF4"/>
    <w:rsid w:val="00D70479"/>
    <w:rsid w:val="00D80E11"/>
    <w:rsid w:val="00D828D4"/>
    <w:rsid w:val="00D91542"/>
    <w:rsid w:val="00D91B5B"/>
    <w:rsid w:val="00D95A27"/>
    <w:rsid w:val="00D975D2"/>
    <w:rsid w:val="00DB02BD"/>
    <w:rsid w:val="00DB2A48"/>
    <w:rsid w:val="00DB4291"/>
    <w:rsid w:val="00DC78E4"/>
    <w:rsid w:val="00DE523A"/>
    <w:rsid w:val="00DF1B79"/>
    <w:rsid w:val="00DF7A02"/>
    <w:rsid w:val="00E059C4"/>
    <w:rsid w:val="00E07AFF"/>
    <w:rsid w:val="00E21CAB"/>
    <w:rsid w:val="00E346DD"/>
    <w:rsid w:val="00E35D5B"/>
    <w:rsid w:val="00E44D30"/>
    <w:rsid w:val="00E47B1C"/>
    <w:rsid w:val="00E57020"/>
    <w:rsid w:val="00E65BA3"/>
    <w:rsid w:val="00E90A9F"/>
    <w:rsid w:val="00E92417"/>
    <w:rsid w:val="00E94BF6"/>
    <w:rsid w:val="00EE4078"/>
    <w:rsid w:val="00EE656D"/>
    <w:rsid w:val="00F02711"/>
    <w:rsid w:val="00F03C7E"/>
    <w:rsid w:val="00F149A9"/>
    <w:rsid w:val="00F30353"/>
    <w:rsid w:val="00F37F2F"/>
    <w:rsid w:val="00F37F73"/>
    <w:rsid w:val="00F43E4E"/>
    <w:rsid w:val="00F5268E"/>
    <w:rsid w:val="00F97EB1"/>
    <w:rsid w:val="00FA73B3"/>
    <w:rsid w:val="00FB799A"/>
    <w:rsid w:val="00FC0E94"/>
    <w:rsid w:val="00FC5A09"/>
    <w:rsid w:val="00FD1DBF"/>
    <w:rsid w:val="00FD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0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3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A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A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CD9"/>
    <w:pPr>
      <w:ind w:left="720"/>
      <w:contextualSpacing/>
    </w:pPr>
  </w:style>
  <w:style w:type="character" w:styleId="a6">
    <w:name w:val="Hyperlink"/>
    <w:semiHidden/>
    <w:unhideWhenUsed/>
    <w:rsid w:val="00E65BA3"/>
    <w:rPr>
      <w:color w:val="000080"/>
      <w:u w:val="single"/>
    </w:rPr>
  </w:style>
  <w:style w:type="paragraph" w:customStyle="1" w:styleId="1">
    <w:name w:val="Абзац списка1"/>
    <w:basedOn w:val="a"/>
    <w:rsid w:val="00E65BA3"/>
    <w:pPr>
      <w:suppressAutoHyphens/>
      <w:spacing w:after="200" w:line="276" w:lineRule="auto"/>
      <w:ind w:left="720"/>
      <w:contextualSpacing/>
    </w:pPr>
    <w:rPr>
      <w:rFonts w:ascii="Calibri" w:hAnsi="Calibri"/>
      <w:kern w:val="2"/>
      <w:sz w:val="22"/>
      <w:szCs w:val="22"/>
    </w:rPr>
  </w:style>
  <w:style w:type="paragraph" w:customStyle="1" w:styleId="2">
    <w:name w:val="Абзац списка2"/>
    <w:basedOn w:val="a"/>
    <w:rsid w:val="008E689C"/>
    <w:pPr>
      <w:suppressAutoHyphens/>
      <w:spacing w:after="200" w:line="276" w:lineRule="auto"/>
      <w:ind w:left="720"/>
      <w:contextualSpacing/>
    </w:pPr>
    <w:rPr>
      <w:rFonts w:ascii="Calibri" w:hAnsi="Calibri"/>
      <w:kern w:val="2"/>
      <w:sz w:val="22"/>
      <w:szCs w:val="22"/>
    </w:rPr>
  </w:style>
  <w:style w:type="character" w:styleId="a7">
    <w:name w:val="footnote reference"/>
    <w:semiHidden/>
    <w:unhideWhenUsed/>
    <w:rsid w:val="008E689C"/>
    <w:rPr>
      <w:vertAlign w:val="superscript"/>
    </w:rPr>
  </w:style>
  <w:style w:type="character" w:customStyle="1" w:styleId="a8">
    <w:name w:val="Символ сноски"/>
    <w:rsid w:val="008E6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0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3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A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A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CD9"/>
    <w:pPr>
      <w:ind w:left="720"/>
      <w:contextualSpacing/>
    </w:pPr>
  </w:style>
  <w:style w:type="character" w:styleId="a6">
    <w:name w:val="Hyperlink"/>
    <w:semiHidden/>
    <w:unhideWhenUsed/>
    <w:rsid w:val="00E65BA3"/>
    <w:rPr>
      <w:color w:val="000080"/>
      <w:u w:val="single"/>
    </w:rPr>
  </w:style>
  <w:style w:type="paragraph" w:customStyle="1" w:styleId="1">
    <w:name w:val="Абзац списка1"/>
    <w:basedOn w:val="a"/>
    <w:rsid w:val="00E65BA3"/>
    <w:pPr>
      <w:suppressAutoHyphens/>
      <w:spacing w:after="200" w:line="276" w:lineRule="auto"/>
      <w:ind w:left="720"/>
      <w:contextualSpacing/>
    </w:pPr>
    <w:rPr>
      <w:rFonts w:ascii="Calibri" w:hAnsi="Calibri"/>
      <w:kern w:val="2"/>
      <w:sz w:val="22"/>
      <w:szCs w:val="22"/>
    </w:rPr>
  </w:style>
  <w:style w:type="paragraph" w:customStyle="1" w:styleId="2">
    <w:name w:val="Абзац списка2"/>
    <w:basedOn w:val="a"/>
    <w:rsid w:val="008E689C"/>
    <w:pPr>
      <w:suppressAutoHyphens/>
      <w:spacing w:after="200" w:line="276" w:lineRule="auto"/>
      <w:ind w:left="720"/>
      <w:contextualSpacing/>
    </w:pPr>
    <w:rPr>
      <w:rFonts w:ascii="Calibri" w:hAnsi="Calibri"/>
      <w:kern w:val="2"/>
      <w:sz w:val="22"/>
      <w:szCs w:val="22"/>
    </w:rPr>
  </w:style>
  <w:style w:type="character" w:styleId="a7">
    <w:name w:val="footnote reference"/>
    <w:semiHidden/>
    <w:unhideWhenUsed/>
    <w:rsid w:val="008E689C"/>
    <w:rPr>
      <w:vertAlign w:val="superscript"/>
    </w:rPr>
  </w:style>
  <w:style w:type="character" w:customStyle="1" w:styleId="a8">
    <w:name w:val="Символ сноски"/>
    <w:rsid w:val="008E6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EC72ED34BA7B0BA7E93B4D705F344732B5ABD11DE95D422A46CE7ED4EB1FB994686DADD76CC6CBvB22F" TargetMode="External"/><Relationship Id="rId13" Type="http://schemas.openxmlformats.org/officeDocument/2006/relationships/hyperlink" Target="consultantplus://offline/ref=6AEC72ED34BA7B0BA7E93B4D705F344732B5ABD11DE95D422A46CE7ED4EB1FB994686DADDF64vC21F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91C7DC81DDAF167578C3E8CDF68384CCE9F936797E14FB1701683A70E563850A1040CFDEh8H" TargetMode="External"/><Relationship Id="rId12" Type="http://schemas.openxmlformats.org/officeDocument/2006/relationships/hyperlink" Target="consultantplus://offline/ref=6AEC72ED34BA7B0BA7E93B4D705F344732B5ABD11DE95D422A46CE7ED4EB1FB994686DADD76CC7C5vB2C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AEC72ED34BA7B0BA7E93B4D705F344732B5ABD11DE95D422A46CE7ED4vE2BF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esktop\&#1055;&#1056;&#1048;&#1050;&#1040;&#1047;&#1067;\&#1052;&#1059;-%20&#1086;%20&#1082;&#1086;&#1085;&#1092;&#1083;&#1080;&#1082;&#1090;&#1077;%20&#1080;&#1085;&#1090;&#1077;&#1088;&#1077;&#1089;&#1086;&#1074;.doc" TargetMode="External"/><Relationship Id="rId10" Type="http://schemas.openxmlformats.org/officeDocument/2006/relationships/hyperlink" Target="file:///C:\Users\user\Desktop\&#1055;&#1056;&#1048;&#1050;&#1040;&#1047;&#1067;\&#1052;&#1059;-%20&#1086;%20&#1082;&#1086;&#1085;&#1092;&#1083;&#1080;&#1082;&#1090;&#1077;%20&#1080;&#1085;&#1090;&#1077;&#1088;&#1077;&#1089;&#1086;&#1074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EC72ED34BA7B0BA7E93B4D705F344732B5ABD11DE95D422A46CE7ED4vE2BF" TargetMode="External"/><Relationship Id="rId14" Type="http://schemas.openxmlformats.org/officeDocument/2006/relationships/hyperlink" Target="file:///C:\Users\user\Desktop\&#1055;&#1056;&#1048;&#1050;&#1040;&#1047;&#1067;\&#1052;&#1059;-%20&#1086;%20&#1082;&#1086;&#1085;&#1092;&#1083;&#1080;&#1082;&#1090;&#1077;%20&#1080;&#1085;&#1090;&#1077;&#1088;&#1077;&#1089;&#1086;&#1074;.doc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user\Desktop\&#1055;&#1056;&#1048;&#1050;&#1040;&#1047;&#1067;\&#1052;&#1059;-%20&#1086;%20&#1082;&#1086;&#1085;&#1092;&#1083;&#1080;&#1082;&#1090;&#1077;%20&#1080;&#1085;&#1090;&#1077;&#1088;&#1077;&#1089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</TotalTime>
  <Pages>9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32</cp:revision>
  <cp:lastPrinted>2016-09-08T07:02:00Z</cp:lastPrinted>
  <dcterms:created xsi:type="dcterms:W3CDTF">2015-02-25T05:11:00Z</dcterms:created>
  <dcterms:modified xsi:type="dcterms:W3CDTF">2021-03-02T04:24:00Z</dcterms:modified>
</cp:coreProperties>
</file>