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="003A19DF">
        <w:rPr>
          <w:rFonts w:ascii="Arial" w:eastAsiaTheme="minorHAnsi" w:hAnsi="Arial" w:cs="Arial"/>
          <w:sz w:val="24"/>
          <w:szCs w:val="24"/>
          <w:u w:val="single"/>
          <w:lang w:eastAsia="en-US"/>
        </w:rPr>
        <w:t>07.10.2021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="003A19DF">
        <w:rPr>
          <w:rFonts w:ascii="Arial" w:eastAsiaTheme="minorHAnsi" w:hAnsi="Arial" w:cs="Arial"/>
          <w:sz w:val="24"/>
          <w:szCs w:val="24"/>
          <w:u w:val="single"/>
          <w:lang w:eastAsia="en-US"/>
        </w:rPr>
        <w:t>139-па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E24D7A" w:rsidRPr="00B10BF7" w:rsidRDefault="00E24D7A" w:rsidP="00E24D7A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.1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.201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 № _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203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</w:p>
    <w:p w:rsidR="00E24D7A" w:rsidRDefault="00E24D7A" w:rsidP="00E2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C9497B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 w:rsidRPr="008C017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5C88" w:rsidRPr="008C017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B41F3" w:rsidRPr="008C0174">
              <w:rPr>
                <w:rFonts w:ascii="Arial" w:hAnsi="Arial" w:cs="Arial"/>
                <w:b/>
                <w:sz w:val="24"/>
                <w:szCs w:val="24"/>
              </w:rPr>
              <w:t>990</w:t>
            </w:r>
            <w:r w:rsidR="00565C88" w:rsidRPr="008C017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154F0" w:rsidRPr="008C0174">
              <w:rPr>
                <w:rFonts w:ascii="Arial" w:hAnsi="Arial" w:cs="Arial"/>
                <w:b/>
                <w:sz w:val="24"/>
                <w:szCs w:val="24"/>
              </w:rPr>
              <w:t>78794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36" w:type="dxa"/>
              <w:tblLayout w:type="fixed"/>
              <w:tblLook w:val="04A0"/>
            </w:tblPr>
            <w:tblGrid>
              <w:gridCol w:w="1318"/>
              <w:gridCol w:w="1134"/>
              <w:gridCol w:w="1134"/>
              <w:gridCol w:w="1134"/>
              <w:gridCol w:w="992"/>
              <w:gridCol w:w="948"/>
              <w:gridCol w:w="1276"/>
            </w:tblGrid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48" w:type="dxa"/>
                </w:tcPr>
                <w:p w:rsidR="00E83A67" w:rsidRPr="00E83A67" w:rsidRDefault="00E83A67" w:rsidP="00F86F59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  <w:tab w:val="left" w:pos="928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 xml:space="preserve">Бюджет 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Нефтеюганского района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8C0174">
              <w:trPr>
                <w:trHeight w:val="300"/>
              </w:trPr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0841B5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1 089,58794</w:t>
                  </w:r>
                </w:p>
              </w:tc>
              <w:tc>
                <w:tcPr>
                  <w:tcW w:w="1134" w:type="dxa"/>
                </w:tcPr>
                <w:p w:rsidR="008C0174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</w:t>
                  </w:r>
                </w:p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1134" w:type="dxa"/>
                </w:tcPr>
                <w:p w:rsidR="008C0174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992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 w:rsidP="008C0174">
                  <w:pPr>
                    <w:jc w:val="center"/>
                  </w:pPr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0841B5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3 035,18794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8C0174" w:rsidRDefault="00E83A67" w:rsidP="008C0174">
                  <w:pPr>
                    <w:ind w:right="-10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ind w:right="-10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948" w:type="dxa"/>
                </w:tcPr>
                <w:p w:rsidR="008C0174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</w:t>
                  </w:r>
                </w:p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80000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8C017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1 955,60000</w:t>
                  </w:r>
                </w:p>
              </w:tc>
            </w:tr>
            <w:tr w:rsidR="00E83A67" w:rsidRPr="001804F1" w:rsidTr="008C0174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618" w:type="dxa"/>
                  <w:gridSpan w:val="6"/>
                </w:tcPr>
                <w:p w:rsidR="00E83A67" w:rsidRPr="00E83A67" w:rsidRDefault="0005454B" w:rsidP="00BB41F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BB41F3">
                    <w:rPr>
                      <w:rFonts w:ascii="Arial" w:hAnsi="Arial" w:cs="Arial"/>
                      <w:b/>
                      <w:sz w:val="18"/>
                      <w:szCs w:val="18"/>
                    </w:rPr>
                    <w:t> 990,78794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организовать работы по обеспечению возможности межведомственного информационного обмена в электронной форме между сельским поселением и Нефтеюганским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savePreviewPicture/>
  <w:compat/>
  <w:rsids>
    <w:rsidRoot w:val="00A861D5"/>
    <w:rsid w:val="00023CFB"/>
    <w:rsid w:val="00035816"/>
    <w:rsid w:val="0005454B"/>
    <w:rsid w:val="000635A1"/>
    <w:rsid w:val="000841B5"/>
    <w:rsid w:val="000845A2"/>
    <w:rsid w:val="000B53D4"/>
    <w:rsid w:val="000C23EB"/>
    <w:rsid w:val="000D28CD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0FAB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A19DF"/>
    <w:rsid w:val="003B1EE5"/>
    <w:rsid w:val="003E2A8A"/>
    <w:rsid w:val="003E7A9B"/>
    <w:rsid w:val="004044A3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154F0"/>
    <w:rsid w:val="00542544"/>
    <w:rsid w:val="00551AF0"/>
    <w:rsid w:val="00562CB6"/>
    <w:rsid w:val="00565C88"/>
    <w:rsid w:val="00572944"/>
    <w:rsid w:val="0057434B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4FF6"/>
    <w:rsid w:val="0067278E"/>
    <w:rsid w:val="006A51B9"/>
    <w:rsid w:val="006B34FF"/>
    <w:rsid w:val="006C0A71"/>
    <w:rsid w:val="006F5E3C"/>
    <w:rsid w:val="006F6B20"/>
    <w:rsid w:val="00704497"/>
    <w:rsid w:val="0071036C"/>
    <w:rsid w:val="00724ACE"/>
    <w:rsid w:val="007466D7"/>
    <w:rsid w:val="007623C7"/>
    <w:rsid w:val="00774C42"/>
    <w:rsid w:val="00776AB9"/>
    <w:rsid w:val="007A1CF4"/>
    <w:rsid w:val="007B26F2"/>
    <w:rsid w:val="0082378C"/>
    <w:rsid w:val="008419FD"/>
    <w:rsid w:val="008706B4"/>
    <w:rsid w:val="00893FD1"/>
    <w:rsid w:val="008C0174"/>
    <w:rsid w:val="008C29AB"/>
    <w:rsid w:val="00904138"/>
    <w:rsid w:val="00924C2B"/>
    <w:rsid w:val="0092777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E70FA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B41F3"/>
    <w:rsid w:val="00BC7A3F"/>
    <w:rsid w:val="00C04F5E"/>
    <w:rsid w:val="00C301F1"/>
    <w:rsid w:val="00C45D03"/>
    <w:rsid w:val="00C62C38"/>
    <w:rsid w:val="00C82DC1"/>
    <w:rsid w:val="00C85FC7"/>
    <w:rsid w:val="00C9497B"/>
    <w:rsid w:val="00C974C0"/>
    <w:rsid w:val="00C978F6"/>
    <w:rsid w:val="00CA0AD3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51F68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24D7A"/>
    <w:rsid w:val="00E622C9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86F59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E90C-446F-4386-A776-64A4FAB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2023-03-03T11:18:00Z</dcterms:created>
  <dcterms:modified xsi:type="dcterms:W3CDTF">2023-03-03T11:18:00Z</dcterms:modified>
</cp:coreProperties>
</file>