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74" w:rsidRDefault="00A63F16" w:rsidP="00E13874">
      <w:pPr>
        <w:ind w:right="1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Муниципальное образование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Сельское поселение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Нефтеюганский район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Ханты-Мансийский автономный округ – Югра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>СЕЛЬСКОГО ПОСЕЛЕНИЯ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819"/>
        <w:gridCol w:w="1701"/>
      </w:tblGrid>
      <w:tr w:rsidR="007E4D0B" w:rsidRPr="007E4D0B" w:rsidTr="002A176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7E4D0B" w:rsidRPr="00F77A34" w:rsidRDefault="0056377D" w:rsidP="00D24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30.12.2020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  <w:r w:rsidRPr="007E4D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4D0B" w:rsidRPr="00D24CB8" w:rsidRDefault="0056377D" w:rsidP="0056377D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199-па</w:t>
            </w:r>
          </w:p>
        </w:tc>
      </w:tr>
      <w:tr w:rsidR="007E4D0B" w:rsidRPr="007E4D0B" w:rsidTr="002A1765">
        <w:trPr>
          <w:cantSplit/>
          <w:trHeight w:val="232"/>
        </w:trPr>
        <w:tc>
          <w:tcPr>
            <w:tcW w:w="3119" w:type="dxa"/>
          </w:tcPr>
          <w:p w:rsidR="007E4D0B" w:rsidRPr="007E4D0B" w:rsidRDefault="007E4D0B" w:rsidP="002A1765">
            <w:pPr>
              <w:rPr>
                <w:rFonts w:ascii="Times New Roman" w:hAnsi="Times New Roman" w:cs="Times New Roman"/>
                <w:sz w:val="4"/>
              </w:rPr>
            </w:pPr>
          </w:p>
          <w:p w:rsidR="007E4D0B" w:rsidRPr="007E4D0B" w:rsidRDefault="007E4D0B" w:rsidP="002A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E4D0B" w:rsidRPr="007E4D0B" w:rsidRDefault="007E4D0B" w:rsidP="007E4D0B">
      <w:pPr>
        <w:jc w:val="center"/>
        <w:rPr>
          <w:rFonts w:ascii="Times New Roman" w:hAnsi="Times New Roman" w:cs="Times New Roman"/>
          <w:sz w:val="24"/>
        </w:rPr>
      </w:pPr>
      <w:r w:rsidRPr="007E4D0B">
        <w:rPr>
          <w:rFonts w:ascii="Times New Roman" w:hAnsi="Times New Roman" w:cs="Times New Roman"/>
          <w:sz w:val="24"/>
        </w:rPr>
        <w:t>п. Каркатеевы</w:t>
      </w:r>
    </w:p>
    <w:p w:rsidR="00CE0551" w:rsidRPr="00CE0551" w:rsidRDefault="00CE0551" w:rsidP="00CE0551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407A7D" w:rsidRDefault="00407A7D" w:rsidP="00E042F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E042FF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Каркатеевы </w:t>
      </w:r>
      <w:r w:rsidR="00E042FF">
        <w:rPr>
          <w:rFonts w:ascii="Times New Roman" w:hAnsi="Times New Roman" w:cs="Times New Roman"/>
          <w:sz w:val="26"/>
          <w:szCs w:val="26"/>
        </w:rPr>
        <w:t>от 21.11.2017 № 174-па «</w:t>
      </w:r>
      <w:r w:rsidR="00DB669D" w:rsidRPr="00114690">
        <w:rPr>
          <w:rFonts w:ascii="Times New Roman" w:hAnsi="Times New Roman" w:cs="Times New Roman"/>
          <w:sz w:val="26"/>
          <w:szCs w:val="26"/>
        </w:rPr>
        <w:t>Об утверждении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DB669D" w:rsidRPr="0011469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DB669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r w:rsidR="0077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среды </w:t>
      </w:r>
      <w:r w:rsidR="00DB669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образовании </w:t>
      </w:r>
    </w:p>
    <w:p w:rsidR="00DB669D" w:rsidRPr="007E4D0B" w:rsidRDefault="00A90B91" w:rsidP="00E042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="00A63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3A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Каркатеевы</w:t>
      </w:r>
      <w:r w:rsidR="00665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2018-2022 годы»</w:t>
      </w:r>
    </w:p>
    <w:p w:rsidR="00DB669D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BF359E" w:rsidRPr="00114690" w:rsidRDefault="00BF359E" w:rsidP="00BF359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14690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Федерации, </w:t>
      </w:r>
      <w:r w:rsidRPr="002D7509">
        <w:rPr>
          <w:rFonts w:ascii="Times New Roman" w:eastAsia="Calibri" w:hAnsi="Times New Roman"/>
          <w:sz w:val="26"/>
          <w:szCs w:val="28"/>
        </w:rPr>
        <w:t xml:space="preserve">руководствуясь приказом </w:t>
      </w:r>
      <w:r>
        <w:rPr>
          <w:rFonts w:ascii="Times New Roman" w:eastAsia="Calibri" w:hAnsi="Times New Roman"/>
          <w:sz w:val="26"/>
          <w:szCs w:val="28"/>
        </w:rPr>
        <w:t xml:space="preserve"> от 06.04.2017 № 691/</w:t>
      </w:r>
      <w:proofErr w:type="spellStart"/>
      <w:proofErr w:type="gramStart"/>
      <w:r>
        <w:rPr>
          <w:rFonts w:ascii="Times New Roman" w:eastAsia="Calibri" w:hAnsi="Times New Roman"/>
          <w:sz w:val="26"/>
          <w:szCs w:val="28"/>
        </w:rPr>
        <w:t>пр</w:t>
      </w:r>
      <w:proofErr w:type="spellEnd"/>
      <w:proofErr w:type="gramEnd"/>
      <w:r w:rsidR="00A63F16">
        <w:rPr>
          <w:rFonts w:ascii="Times New Roman" w:eastAsia="Calibri" w:hAnsi="Times New Roman"/>
          <w:sz w:val="26"/>
          <w:szCs w:val="28"/>
        </w:rPr>
        <w:t xml:space="preserve"> </w:t>
      </w:r>
      <w:r w:rsidRPr="002D7509">
        <w:rPr>
          <w:rFonts w:ascii="Times New Roman" w:eastAsia="Calibri" w:hAnsi="Times New Roman"/>
          <w:sz w:val="26"/>
          <w:szCs w:val="28"/>
        </w:rPr>
        <w:t xml:space="preserve">Министерства строительства и жилищно-коммунального хозяйства Российской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</w:t>
      </w:r>
      <w:r w:rsidRPr="0014548B">
        <w:rPr>
          <w:rFonts w:ascii="Times New Roman" w:eastAsia="Calibri" w:hAnsi="Times New Roman"/>
          <w:sz w:val="26"/>
          <w:szCs w:val="28"/>
        </w:rPr>
        <w:t>приоритетного проекта «Формирование комфортной городской среды» на 2018-2022 годы»</w:t>
      </w:r>
      <w:r>
        <w:rPr>
          <w:rFonts w:ascii="Times New Roman" w:eastAsia="Calibri" w:hAnsi="Times New Roman"/>
          <w:sz w:val="26"/>
          <w:szCs w:val="28"/>
        </w:rPr>
        <w:t>,</w:t>
      </w:r>
      <w:r w:rsidR="00EB7868" w:rsidRPr="00EB7868">
        <w:rPr>
          <w:rFonts w:ascii="Times New Roman" w:eastAsia="Calibri" w:hAnsi="Times New Roman"/>
          <w:sz w:val="26"/>
          <w:szCs w:val="28"/>
        </w:rPr>
        <w:t xml:space="preserve"> с постановлением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 (в ред. от 13.11.2017 № 169-па)</w:t>
      </w:r>
      <w:r w:rsidR="00EB7868">
        <w:rPr>
          <w:rFonts w:ascii="Times New Roman" w:eastAsia="Calibri" w:hAnsi="Times New Roman"/>
          <w:sz w:val="26"/>
          <w:szCs w:val="28"/>
        </w:rPr>
        <w:t>,</w:t>
      </w:r>
      <w:r w:rsidR="002B46DC">
        <w:rPr>
          <w:rFonts w:ascii="Times New Roman" w:eastAsia="Calibri" w:hAnsi="Times New Roman"/>
          <w:sz w:val="26"/>
          <w:szCs w:val="28"/>
        </w:rPr>
        <w:t xml:space="preserve"> </w:t>
      </w:r>
      <w:r w:rsidR="00EB7868" w:rsidRPr="00EB7868">
        <w:rPr>
          <w:rFonts w:ascii="Times New Roman" w:eastAsia="Calibri" w:hAnsi="Times New Roman"/>
          <w:sz w:val="26"/>
          <w:szCs w:val="28"/>
        </w:rPr>
        <w:t xml:space="preserve">Уставом сельского поселения </w:t>
      </w:r>
      <w:r w:rsidR="002B46DC">
        <w:rPr>
          <w:rFonts w:ascii="Times New Roman" w:eastAsia="Calibri" w:hAnsi="Times New Roman"/>
          <w:sz w:val="26"/>
          <w:szCs w:val="28"/>
        </w:rPr>
        <w:t xml:space="preserve">Каркатеевы, </w:t>
      </w:r>
      <w:proofErr w:type="spellStart"/>
      <w:proofErr w:type="gramStart"/>
      <w:r w:rsidRPr="00EB7868">
        <w:rPr>
          <w:rFonts w:ascii="Times New Roman" w:eastAsia="Calibri" w:hAnsi="Times New Roman"/>
          <w:sz w:val="26"/>
          <w:szCs w:val="28"/>
        </w:rPr>
        <w:t>п</w:t>
      </w:r>
      <w:proofErr w:type="spellEnd"/>
      <w:proofErr w:type="gramEnd"/>
      <w:r w:rsidRPr="00EB7868">
        <w:rPr>
          <w:rFonts w:ascii="Times New Roman" w:eastAsia="Calibri" w:hAnsi="Times New Roman"/>
          <w:sz w:val="26"/>
          <w:szCs w:val="28"/>
        </w:rPr>
        <w:t xml:space="preserve"> о с т а </w:t>
      </w:r>
      <w:proofErr w:type="spellStart"/>
      <w:r w:rsidRPr="00EB7868">
        <w:rPr>
          <w:rFonts w:ascii="Times New Roman" w:eastAsia="Calibri" w:hAnsi="Times New Roman"/>
          <w:sz w:val="26"/>
          <w:szCs w:val="28"/>
        </w:rPr>
        <w:t>н</w:t>
      </w:r>
      <w:proofErr w:type="spellEnd"/>
      <w:r w:rsidRPr="00EB7868">
        <w:rPr>
          <w:rFonts w:ascii="Times New Roman" w:eastAsia="Calibri" w:hAnsi="Times New Roman"/>
          <w:sz w:val="26"/>
          <w:szCs w:val="28"/>
        </w:rPr>
        <w:t xml:space="preserve"> о в л я ю:</w:t>
      </w:r>
    </w:p>
    <w:p w:rsidR="00DB669D" w:rsidRPr="00114690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E26F73" w:rsidRPr="00E26F73" w:rsidRDefault="00E042FF" w:rsidP="0026367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изменения</w:t>
      </w:r>
      <w:r w:rsidR="0040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A63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7A7D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Каркатеевы от 21.11.2017 № 174-па «</w:t>
      </w:r>
      <w:r w:rsidR="00407A7D" w:rsidRPr="00114690">
        <w:rPr>
          <w:rFonts w:ascii="Times New Roman" w:hAnsi="Times New Roman" w:cs="Times New Roman"/>
          <w:sz w:val="26"/>
          <w:szCs w:val="26"/>
        </w:rPr>
        <w:t>Об утверждении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407A7D" w:rsidRPr="0011469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407A7D" w:rsidRPr="00EB7868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в муниципальном образовании сельское поселение Каркатеевы на 2018-2022 годы»</w:t>
      </w:r>
      <w:r w:rsidR="00DA461A">
        <w:rPr>
          <w:rFonts w:ascii="Times New Roman" w:hAnsi="Times New Roman" w:cs="Times New Roman"/>
          <w:sz w:val="26"/>
          <w:szCs w:val="26"/>
        </w:rPr>
        <w:t xml:space="preserve"> </w:t>
      </w:r>
      <w:r w:rsidR="00E90E42" w:rsidRPr="00E90E42">
        <w:rPr>
          <w:rFonts w:ascii="Times New Roman" w:hAnsi="Times New Roman" w:cs="Times New Roman"/>
          <w:sz w:val="26"/>
          <w:szCs w:val="26"/>
        </w:rPr>
        <w:t xml:space="preserve">(в ред. от 15.05.2018 № 92-па, </w:t>
      </w:r>
      <w:r w:rsidR="00E90E42">
        <w:rPr>
          <w:rFonts w:ascii="Times New Roman" w:hAnsi="Times New Roman" w:cs="Times New Roman"/>
          <w:sz w:val="26"/>
          <w:szCs w:val="26"/>
        </w:rPr>
        <w:t xml:space="preserve">                от </w:t>
      </w:r>
      <w:r w:rsidR="00E90E42" w:rsidRPr="00E90E42">
        <w:rPr>
          <w:rFonts w:ascii="Times New Roman" w:hAnsi="Times New Roman" w:cs="Times New Roman"/>
          <w:sz w:val="26"/>
          <w:szCs w:val="26"/>
        </w:rPr>
        <w:t xml:space="preserve">02.10.2018 № 184-па, </w:t>
      </w:r>
      <w:r w:rsidR="00E90E42">
        <w:rPr>
          <w:rFonts w:ascii="Times New Roman" w:hAnsi="Times New Roman" w:cs="Times New Roman"/>
          <w:sz w:val="26"/>
          <w:szCs w:val="26"/>
        </w:rPr>
        <w:t xml:space="preserve">от  </w:t>
      </w:r>
      <w:r w:rsidR="00E13874">
        <w:rPr>
          <w:rFonts w:ascii="Times New Roman" w:hAnsi="Times New Roman" w:cs="Times New Roman"/>
          <w:sz w:val="26"/>
          <w:szCs w:val="26"/>
        </w:rPr>
        <w:t xml:space="preserve">24.12.2018 </w:t>
      </w:r>
      <w:r w:rsidR="00E90E42" w:rsidRPr="00E90E42">
        <w:rPr>
          <w:rFonts w:ascii="Times New Roman" w:hAnsi="Times New Roman" w:cs="Times New Roman"/>
          <w:sz w:val="26"/>
          <w:szCs w:val="26"/>
        </w:rPr>
        <w:t>№ 242-па</w:t>
      </w:r>
      <w:r w:rsidR="00CB6C8E">
        <w:rPr>
          <w:rFonts w:ascii="Times New Roman" w:hAnsi="Times New Roman" w:cs="Times New Roman"/>
          <w:sz w:val="26"/>
          <w:szCs w:val="26"/>
        </w:rPr>
        <w:t>, от 29.05.2019 № 87-па</w:t>
      </w:r>
      <w:r w:rsidR="00CE619B">
        <w:rPr>
          <w:rFonts w:ascii="Times New Roman" w:hAnsi="Times New Roman" w:cs="Times New Roman"/>
          <w:sz w:val="26"/>
          <w:szCs w:val="26"/>
        </w:rPr>
        <w:t>, от</w:t>
      </w:r>
      <w:r w:rsidR="00263677" w:rsidRPr="00263677">
        <w:rPr>
          <w:rFonts w:ascii="Times New Roman" w:hAnsi="Times New Roman" w:cs="Times New Roman"/>
          <w:sz w:val="26"/>
          <w:szCs w:val="26"/>
        </w:rPr>
        <w:t>20.08.2019№ 132-па</w:t>
      </w:r>
      <w:r w:rsidR="00D57AE1">
        <w:rPr>
          <w:rFonts w:ascii="Times New Roman" w:hAnsi="Times New Roman" w:cs="Times New Roman"/>
          <w:sz w:val="26"/>
          <w:szCs w:val="26"/>
        </w:rPr>
        <w:t>, от 27.12.2019 № 248-па</w:t>
      </w:r>
      <w:r w:rsidR="00B2212C">
        <w:rPr>
          <w:rFonts w:ascii="Times New Roman" w:hAnsi="Times New Roman" w:cs="Times New Roman"/>
          <w:sz w:val="26"/>
          <w:szCs w:val="26"/>
        </w:rPr>
        <w:t>, от 06.03.2020 № 35-па</w:t>
      </w:r>
      <w:r w:rsidR="002B46DC">
        <w:rPr>
          <w:rFonts w:ascii="Times New Roman" w:hAnsi="Times New Roman" w:cs="Times New Roman"/>
          <w:sz w:val="26"/>
          <w:szCs w:val="26"/>
        </w:rPr>
        <w:t xml:space="preserve">, </w:t>
      </w:r>
      <w:r w:rsidR="002B46DC" w:rsidRPr="000B50EB">
        <w:rPr>
          <w:rFonts w:ascii="Times New Roman" w:hAnsi="Times New Roman" w:cs="Times New Roman"/>
          <w:sz w:val="26"/>
          <w:szCs w:val="26"/>
        </w:rPr>
        <w:t>от 18.05.2020 № 71-па</w:t>
      </w:r>
      <w:r w:rsidR="00E90E42">
        <w:rPr>
          <w:rFonts w:ascii="Times New Roman" w:hAnsi="Times New Roman" w:cs="Times New Roman"/>
          <w:sz w:val="26"/>
          <w:szCs w:val="26"/>
        </w:rPr>
        <w:t>)</w:t>
      </w:r>
      <w:r w:rsidR="00D76F08" w:rsidRPr="00EB7868">
        <w:rPr>
          <w:rFonts w:ascii="Times New Roman" w:hAnsi="Times New Roman" w:cs="Times New Roman"/>
          <w:sz w:val="26"/>
          <w:szCs w:val="26"/>
        </w:rPr>
        <w:t xml:space="preserve">, </w:t>
      </w:r>
      <w:r w:rsidR="00EB7868" w:rsidRPr="00EB7868">
        <w:rPr>
          <w:rFonts w:ascii="Times New Roman" w:hAnsi="Times New Roman" w:cs="Times New Roman"/>
          <w:sz w:val="26"/>
          <w:szCs w:val="26"/>
        </w:rPr>
        <w:t>изложив приложение к постановлению в нов</w:t>
      </w:r>
      <w:r w:rsidR="00EB7868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="00EB7868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</w:t>
      </w:r>
      <w:r w:rsidR="00EB7868" w:rsidRPr="00EB7868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E26F73" w:rsidRPr="00557FAC" w:rsidRDefault="00B83F42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E26F73" w:rsidRPr="00557FAC" w:rsidRDefault="00D76F08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AC">
        <w:rPr>
          <w:rFonts w:ascii="Times New Roman" w:hAnsi="Times New Roman"/>
          <w:sz w:val="26"/>
          <w:szCs w:val="26"/>
        </w:rPr>
        <w:t>Настоящее постановление</w:t>
      </w:r>
      <w:r w:rsidR="00A63F16">
        <w:rPr>
          <w:rFonts w:ascii="Times New Roman" w:hAnsi="Times New Roman"/>
          <w:sz w:val="26"/>
          <w:szCs w:val="26"/>
        </w:rPr>
        <w:t xml:space="preserve"> </w:t>
      </w:r>
      <w:r w:rsidRPr="00557FAC">
        <w:rPr>
          <w:rFonts w:ascii="Times New Roman" w:hAnsi="Times New Roman"/>
          <w:sz w:val="26"/>
          <w:szCs w:val="26"/>
        </w:rPr>
        <w:t xml:space="preserve">вступает в силу после </w:t>
      </w:r>
      <w:r w:rsidR="00557FAC" w:rsidRPr="00557FAC">
        <w:rPr>
          <w:rFonts w:ascii="Times New Roman" w:hAnsi="Times New Roman"/>
          <w:sz w:val="26"/>
          <w:szCs w:val="26"/>
        </w:rPr>
        <w:t>его официального опубликования</w:t>
      </w:r>
      <w:r w:rsidR="00B83F42" w:rsidRPr="00557FAC">
        <w:rPr>
          <w:rFonts w:ascii="Times New Roman" w:hAnsi="Times New Roman"/>
          <w:sz w:val="26"/>
          <w:szCs w:val="26"/>
        </w:rPr>
        <w:t xml:space="preserve">.  </w:t>
      </w:r>
    </w:p>
    <w:p w:rsidR="00D76F08" w:rsidRPr="00557FAC" w:rsidRDefault="00D76F08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7FA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57FAC"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лично.</w:t>
      </w:r>
    </w:p>
    <w:p w:rsidR="00DB669D" w:rsidRPr="00E042FF" w:rsidRDefault="00DB669D" w:rsidP="00B83F42">
      <w:pPr>
        <w:tabs>
          <w:tab w:val="left" w:pos="993"/>
        </w:tabs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5404A1" w:rsidRDefault="005404A1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07A7D" w:rsidRDefault="00407A7D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D24CB8" w:rsidRPr="00E13874" w:rsidRDefault="001C7AF8" w:rsidP="00E13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И.о.г</w:t>
      </w:r>
      <w:r w:rsidR="00D57AE1">
        <w:rPr>
          <w:rFonts w:ascii="Times New Roman" w:hAnsi="Times New Roman"/>
          <w:sz w:val="26"/>
          <w:szCs w:val="26"/>
        </w:rPr>
        <w:t xml:space="preserve">лавы </w:t>
      </w:r>
      <w:r w:rsidR="00D8586E">
        <w:rPr>
          <w:rFonts w:ascii="Times New Roman" w:hAnsi="Times New Roman"/>
          <w:sz w:val="26"/>
          <w:szCs w:val="26"/>
        </w:rPr>
        <w:t>сельского поселения</w:t>
      </w:r>
      <w:r w:rsidR="00AC3A74">
        <w:rPr>
          <w:rFonts w:ascii="Times New Roman" w:hAnsi="Times New Roman"/>
          <w:sz w:val="26"/>
          <w:szCs w:val="26"/>
        </w:rPr>
        <w:tab/>
      </w:r>
      <w:r w:rsidR="00AC3A74">
        <w:rPr>
          <w:rFonts w:ascii="Times New Roman" w:hAnsi="Times New Roman"/>
          <w:sz w:val="26"/>
          <w:szCs w:val="26"/>
        </w:rPr>
        <w:tab/>
      </w:r>
      <w:r w:rsidR="00AC3A74">
        <w:rPr>
          <w:rFonts w:ascii="Times New Roman" w:hAnsi="Times New Roman"/>
          <w:sz w:val="26"/>
          <w:szCs w:val="26"/>
        </w:rPr>
        <w:tab/>
      </w:r>
      <w:r w:rsidR="00AC3A74">
        <w:rPr>
          <w:rFonts w:ascii="Times New Roman" w:hAnsi="Times New Roman"/>
          <w:sz w:val="26"/>
          <w:szCs w:val="26"/>
        </w:rPr>
        <w:tab/>
      </w:r>
      <w:r w:rsidR="00AC3A74">
        <w:rPr>
          <w:rFonts w:ascii="Times New Roman" w:hAnsi="Times New Roman"/>
          <w:sz w:val="26"/>
          <w:szCs w:val="26"/>
        </w:rPr>
        <w:tab/>
      </w:r>
      <w:r w:rsidR="00AC3A7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С.А.Вишневский</w:t>
      </w:r>
    </w:p>
    <w:p w:rsidR="008D603D" w:rsidRPr="008D603D" w:rsidRDefault="008D603D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D603D" w:rsidRPr="008D603D" w:rsidRDefault="008D603D" w:rsidP="00D8586E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12389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C3A74">
        <w:rPr>
          <w:rFonts w:ascii="Times New Roman" w:hAnsi="Times New Roman" w:cs="Times New Roman"/>
          <w:sz w:val="26"/>
          <w:szCs w:val="26"/>
        </w:rPr>
        <w:t>Каркатеевы</w:t>
      </w:r>
    </w:p>
    <w:p w:rsidR="008D603D" w:rsidRPr="00D24CB8" w:rsidRDefault="008D603D" w:rsidP="00D8586E">
      <w:pPr>
        <w:ind w:left="5812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8D603D">
        <w:rPr>
          <w:rFonts w:ascii="Times New Roman" w:hAnsi="Times New Roman" w:cs="Times New Roman"/>
          <w:sz w:val="26"/>
          <w:szCs w:val="26"/>
        </w:rPr>
        <w:t>от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56377D">
        <w:rPr>
          <w:rFonts w:ascii="Times New Roman" w:hAnsi="Times New Roman" w:cs="Times New Roman"/>
          <w:sz w:val="26"/>
          <w:szCs w:val="26"/>
          <w:u w:val="single"/>
        </w:rPr>
        <w:t>30.12</w:t>
      </w:r>
      <w:r w:rsidR="00A63F16" w:rsidRPr="00A63F16">
        <w:rPr>
          <w:rFonts w:ascii="Times New Roman" w:hAnsi="Times New Roman" w:cs="Times New Roman"/>
          <w:sz w:val="26"/>
          <w:szCs w:val="26"/>
          <w:u w:val="single"/>
        </w:rPr>
        <w:t>.2020</w:t>
      </w:r>
      <w:r w:rsidR="00A63F16">
        <w:rPr>
          <w:rFonts w:ascii="Times New Roman" w:hAnsi="Times New Roman" w:cs="Times New Roman"/>
          <w:sz w:val="26"/>
          <w:szCs w:val="26"/>
        </w:rPr>
        <w:t xml:space="preserve">  </w:t>
      </w:r>
      <w:r w:rsidRPr="008D603D">
        <w:rPr>
          <w:rFonts w:ascii="Times New Roman" w:hAnsi="Times New Roman" w:cs="Times New Roman"/>
          <w:sz w:val="26"/>
          <w:szCs w:val="26"/>
        </w:rPr>
        <w:t>№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56377D">
        <w:rPr>
          <w:rFonts w:ascii="Times New Roman" w:hAnsi="Times New Roman" w:cs="Times New Roman"/>
          <w:sz w:val="26"/>
          <w:szCs w:val="26"/>
          <w:u w:val="single"/>
        </w:rPr>
        <w:t>199</w:t>
      </w:r>
      <w:r w:rsidR="00D24CB8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0B50EB" w:rsidRDefault="000B50EB" w:rsidP="000B50EB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0B50EB" w:rsidRPr="008D603D" w:rsidRDefault="000B50EB" w:rsidP="000B50EB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D603D">
        <w:rPr>
          <w:rFonts w:ascii="Times New Roman" w:hAnsi="Times New Roman" w:cs="Times New Roman"/>
          <w:sz w:val="26"/>
          <w:szCs w:val="26"/>
        </w:rPr>
        <w:t>Приложение</w:t>
      </w:r>
    </w:p>
    <w:p w:rsidR="000B50EB" w:rsidRPr="008D603D" w:rsidRDefault="000B50EB" w:rsidP="000B50EB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</w:p>
    <w:p w:rsidR="000B50EB" w:rsidRPr="00D24CB8" w:rsidRDefault="000B50EB" w:rsidP="000B50EB">
      <w:pPr>
        <w:ind w:left="5812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8D603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377D">
        <w:rPr>
          <w:rFonts w:ascii="Times New Roman" w:hAnsi="Times New Roman" w:cs="Times New Roman"/>
          <w:sz w:val="26"/>
          <w:szCs w:val="26"/>
          <w:u w:val="single"/>
        </w:rPr>
        <w:t>21.11.2017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D603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377D">
        <w:rPr>
          <w:rFonts w:ascii="Times New Roman" w:hAnsi="Times New Roman" w:cs="Times New Roman"/>
          <w:sz w:val="26"/>
          <w:szCs w:val="26"/>
          <w:u w:val="single"/>
        </w:rPr>
        <w:t>174</w:t>
      </w:r>
      <w:r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9568C3" w:rsidRPr="004C2088" w:rsidRDefault="009568C3" w:rsidP="000B50EB">
      <w:pPr>
        <w:rPr>
          <w:rFonts w:ascii="Times New Roman" w:hAnsi="Times New Roman"/>
          <w:sz w:val="26"/>
          <w:szCs w:val="26"/>
        </w:rPr>
      </w:pPr>
    </w:p>
    <w:p w:rsidR="0024576E" w:rsidRDefault="0024576E" w:rsidP="003134F0">
      <w:pPr>
        <w:rPr>
          <w:rFonts w:ascii="Times New Roman" w:hAnsi="Times New Roman" w:cs="Times New Roman"/>
          <w:sz w:val="26"/>
          <w:szCs w:val="28"/>
        </w:rPr>
      </w:pPr>
    </w:p>
    <w:p w:rsidR="00DF5167" w:rsidRP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ПАСПОРТ</w:t>
      </w:r>
    </w:p>
    <w:p w:rsid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муниципальной программы «Формирование </w:t>
      </w:r>
      <w:r w:rsidR="007749A2">
        <w:rPr>
          <w:rFonts w:ascii="Times New Roman" w:hAnsi="Times New Roman" w:cs="Times New Roman"/>
          <w:sz w:val="26"/>
          <w:szCs w:val="26"/>
        </w:rPr>
        <w:t xml:space="preserve">современной 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AC3A74">
        <w:rPr>
          <w:rFonts w:ascii="Times New Roman" w:hAnsi="Times New Roman" w:cs="Times New Roman"/>
          <w:sz w:val="26"/>
          <w:szCs w:val="26"/>
        </w:rPr>
        <w:t>сельское поселение Каркатеевы на 2018-2022</w:t>
      </w:r>
      <w:r w:rsidR="0056377D">
        <w:rPr>
          <w:rFonts w:ascii="Times New Roman" w:hAnsi="Times New Roman" w:cs="Times New Roman"/>
          <w:sz w:val="26"/>
          <w:szCs w:val="26"/>
        </w:rPr>
        <w:t xml:space="preserve"> </w:t>
      </w:r>
      <w:r w:rsidR="00AC3A74">
        <w:rPr>
          <w:rFonts w:ascii="Times New Roman" w:hAnsi="Times New Roman" w:cs="Times New Roman"/>
          <w:sz w:val="26"/>
          <w:szCs w:val="26"/>
        </w:rPr>
        <w:t>годы»</w:t>
      </w:r>
    </w:p>
    <w:p w:rsidR="00CB36FE" w:rsidRPr="00DF5167" w:rsidRDefault="00CB36FE" w:rsidP="00DF516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7"/>
        <w:gridCol w:w="7562"/>
      </w:tblGrid>
      <w:tr w:rsidR="00DF5167" w:rsidRPr="00DF5167" w:rsidTr="00E13874">
        <w:trPr>
          <w:trHeight w:val="691"/>
        </w:trPr>
        <w:tc>
          <w:tcPr>
            <w:tcW w:w="2387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59" w:type="dxa"/>
          </w:tcPr>
          <w:p w:rsidR="00DF5167" w:rsidRPr="00DF5167" w:rsidRDefault="00561B6D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ация сельского поселения Каркатеевы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E13874">
        <w:trPr>
          <w:trHeight w:val="629"/>
        </w:trPr>
        <w:tc>
          <w:tcPr>
            <w:tcW w:w="2387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7359" w:type="dxa"/>
          </w:tcPr>
          <w:p w:rsidR="00F23BC4" w:rsidRPr="00DF5167" w:rsidRDefault="00407A7D" w:rsidP="0084547A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сельского поселения Каркатеевы»</w:t>
            </w:r>
          </w:p>
        </w:tc>
      </w:tr>
      <w:tr w:rsidR="00DF5167" w:rsidRPr="00DF5167" w:rsidTr="00E13874">
        <w:tc>
          <w:tcPr>
            <w:tcW w:w="2387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7359" w:type="dxa"/>
          </w:tcPr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Не  предусмотрены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E13874">
        <w:trPr>
          <w:trHeight w:val="651"/>
        </w:trPr>
        <w:tc>
          <w:tcPr>
            <w:tcW w:w="2387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359" w:type="dxa"/>
          </w:tcPr>
          <w:p w:rsidR="00DF5167" w:rsidRPr="00DF5167" w:rsidRDefault="00DF5167" w:rsidP="007749A2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качества комфорта городской среды на </w:t>
            </w: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561B6D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поселения Каркатеевы</w:t>
            </w:r>
            <w:r w:rsidR="00084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E13874">
        <w:trPr>
          <w:trHeight w:val="974"/>
        </w:trPr>
        <w:tc>
          <w:tcPr>
            <w:tcW w:w="2387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7749A2" w:rsidRDefault="007749A2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749A2">
              <w:rPr>
                <w:rFonts w:ascii="Times New Roman" w:hAnsi="Times New Roman" w:cs="Times New Roman"/>
                <w:sz w:val="26"/>
                <w:szCs w:val="26"/>
              </w:rPr>
              <w:t>1.Обеспечение формирования единого облика муниципального образования сельского поселения Каркатеевы</w:t>
            </w:r>
            <w:r w:rsidR="00DF5167" w:rsidRPr="007749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49A2" w:rsidRDefault="0077272E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Обеспечение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прилегающих к ним территории.</w:t>
            </w:r>
          </w:p>
          <w:p w:rsidR="007749A2" w:rsidRPr="007749A2" w:rsidRDefault="0077272E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Повышение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уровня вовлеченности заинтересованных граждан, организаций в реализацию мероприятий по благоу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>тройству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муниципального о</w:t>
            </w:r>
            <w:r w:rsidR="005B486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разования сельского поселения Каркатеевы.</w:t>
            </w:r>
          </w:p>
        </w:tc>
      </w:tr>
      <w:tr w:rsidR="00DF5167" w:rsidRPr="00DF5167" w:rsidTr="00E13874">
        <w:trPr>
          <w:trHeight w:val="70"/>
        </w:trPr>
        <w:tc>
          <w:tcPr>
            <w:tcW w:w="2387" w:type="dxa"/>
            <w:tcBorders>
              <w:top w:val="nil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59" w:type="dxa"/>
            <w:tcBorders>
              <w:top w:val="single" w:sz="4" w:space="0" w:color="auto"/>
              <w:right w:val="single" w:sz="4" w:space="0" w:color="auto"/>
            </w:tcBorders>
          </w:tcPr>
          <w:p w:rsidR="00DF5167" w:rsidRPr="00CD7CC1" w:rsidRDefault="00E42320" w:rsidP="00E4232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и площадь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благоустроенных дворовых территорий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3514F9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мусора)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2212C">
              <w:rPr>
                <w:rFonts w:ascii="Times New Roman" w:hAnsi="Times New Roman" w:cs="Times New Roman"/>
                <w:sz w:val="26"/>
                <w:szCs w:val="26"/>
              </w:rPr>
              <w:t>1/10 160</w:t>
            </w:r>
            <w:r w:rsidR="0094422B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ед.,</w:t>
            </w:r>
          </w:p>
          <w:p w:rsidR="00E42320" w:rsidRPr="00CD7CC1" w:rsidRDefault="00E42320" w:rsidP="00E4232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2.Доля благоустроенных дворовых территорий от общего количества дворовых территорий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агоустроенными дворовыми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территориями от общей численности населения муниципального образования сельского поселения Каркатеевы)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и площадь площадок, специально оборудованных для отдыха, общения и проведения досуга разними группами населени</w:t>
            </w:r>
            <w:proofErr w:type="gramStart"/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спортивные площадки, детские площадки, площадки для выгула собак и другие)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>, - 11/2080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5167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оборудованным</w:t>
            </w:r>
            <w:proofErr w:type="gramEnd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для отдыха, 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общения и проведения досуга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, от общей численности населения муниципального образования сельского поселения Каркатеевы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 xml:space="preserve"> - 100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общественных территорий (парки, скверы, набережные и т.д.) – 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ед.,</w:t>
            </w:r>
          </w:p>
          <w:p w:rsidR="00561B6D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благоустроенных общественных территорий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(парки, скверы, набережные и т.д.) от общего количества таких территорий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>– 70</w:t>
            </w:r>
            <w:r w:rsidR="00E42320" w:rsidRPr="00CD7CC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>8820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B6D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общественных территорий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(парки, скверы, набережные и т.д.) от общего количества таких территорий, нуждающихся в благоустройстве – 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%/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>3780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F166C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Площадь благоустроенных общественных территорий, приходящихся на 1 жителя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 xml:space="preserve"> – 5,89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5167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A40E82" w:rsidRPr="00CD7CC1" w:rsidRDefault="00A40E82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11.Информация о наличии трудового участия граждан, организаций в выполнении мероприятий по благоустройству дворовых террито</w:t>
            </w:r>
            <w:r w:rsidR="009169EA" w:rsidRPr="00CD7CC1">
              <w:rPr>
                <w:rFonts w:ascii="Times New Roman" w:hAnsi="Times New Roman" w:cs="Times New Roman"/>
                <w:sz w:val="26"/>
                <w:szCs w:val="26"/>
              </w:rPr>
              <w:t>рий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>, общественных территорий – 945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чел/час</w:t>
            </w:r>
          </w:p>
          <w:p w:rsidR="00A40E82" w:rsidRPr="00CD7CC1" w:rsidRDefault="00A40E82" w:rsidP="00A541AE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12.Кол-во реализованных проектов "Народный бюджет" – </w:t>
            </w:r>
            <w:r w:rsidR="00A541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  <w:tr w:rsidR="00DF5167" w:rsidRPr="00DF5167" w:rsidTr="00E13874">
        <w:tc>
          <w:tcPr>
            <w:tcW w:w="2387" w:type="dxa"/>
            <w:tcBorders>
              <w:top w:val="single" w:sz="4" w:space="0" w:color="auto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 реализации Программы </w:t>
            </w:r>
          </w:p>
        </w:tc>
        <w:tc>
          <w:tcPr>
            <w:tcW w:w="7359" w:type="dxa"/>
          </w:tcPr>
          <w:p w:rsidR="00DF5167" w:rsidRPr="00DF5167" w:rsidRDefault="003F166C" w:rsidP="00DF5167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E13874">
        <w:tc>
          <w:tcPr>
            <w:tcW w:w="2387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359" w:type="dxa"/>
          </w:tcPr>
          <w:p w:rsidR="007D2E7D" w:rsidRPr="00E07EE4" w:rsidRDefault="007D2E7D" w:rsidP="007D2E7D">
            <w:pPr>
              <w:tabs>
                <w:tab w:val="left" w:pos="3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07EE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на 2018-2022 годы составляет </w:t>
            </w:r>
            <w:r w:rsidR="00635892" w:rsidRPr="00E07EE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93F5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FE1F8A">
              <w:rPr>
                <w:rFonts w:ascii="Times New Roman" w:hAnsi="Times New Roman" w:cs="Times New Roman"/>
                <w:b/>
                <w:sz w:val="26"/>
                <w:szCs w:val="26"/>
              </w:rPr>
              <w:t> 407,93668</w:t>
            </w:r>
            <w:r w:rsidR="0049186E" w:rsidRPr="00E07E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7EE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E07EE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07EE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7D2E7D" w:rsidRPr="00DF0E21" w:rsidRDefault="007D2E7D" w:rsidP="007D2E7D">
            <w:pPr>
              <w:tabs>
                <w:tab w:val="left" w:pos="328"/>
              </w:tabs>
              <w:ind w:left="115"/>
              <w:rPr>
                <w:rFonts w:cs="Arial"/>
                <w:szCs w:val="26"/>
              </w:rPr>
            </w:pPr>
          </w:p>
          <w:tbl>
            <w:tblPr>
              <w:tblW w:w="7234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08"/>
              <w:gridCol w:w="977"/>
              <w:gridCol w:w="903"/>
              <w:gridCol w:w="940"/>
              <w:gridCol w:w="940"/>
              <w:gridCol w:w="787"/>
              <w:gridCol w:w="879"/>
            </w:tblGrid>
            <w:tr w:rsidR="00FE1F8A" w:rsidRPr="00DF0E21" w:rsidTr="002B46DC">
              <w:tc>
                <w:tcPr>
                  <w:tcW w:w="1808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977" w:type="dxa"/>
                </w:tcPr>
                <w:p w:rsidR="007D2E7D" w:rsidRPr="00DF0E21" w:rsidRDefault="007D2E7D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2018год</w:t>
                  </w:r>
                </w:p>
              </w:tc>
              <w:tc>
                <w:tcPr>
                  <w:tcW w:w="993" w:type="dxa"/>
                </w:tcPr>
                <w:p w:rsidR="007D2E7D" w:rsidRPr="00DF0E21" w:rsidRDefault="007D2E7D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2019 год</w:t>
                  </w:r>
                </w:p>
              </w:tc>
              <w:tc>
                <w:tcPr>
                  <w:tcW w:w="940" w:type="dxa"/>
                </w:tcPr>
                <w:p w:rsidR="007D2E7D" w:rsidRPr="00DF0E21" w:rsidRDefault="007D2E7D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2020 год</w:t>
                  </w:r>
                </w:p>
              </w:tc>
              <w:tc>
                <w:tcPr>
                  <w:tcW w:w="800" w:type="dxa"/>
                </w:tcPr>
                <w:p w:rsidR="007D2E7D" w:rsidRPr="00DF0E21" w:rsidRDefault="007D2E7D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2021 год</w:t>
                  </w:r>
                </w:p>
              </w:tc>
              <w:tc>
                <w:tcPr>
                  <w:tcW w:w="837" w:type="dxa"/>
                </w:tcPr>
                <w:p w:rsidR="007D2E7D" w:rsidRPr="00DF0E21" w:rsidRDefault="007D2E7D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2022 год</w:t>
                  </w:r>
                </w:p>
              </w:tc>
              <w:tc>
                <w:tcPr>
                  <w:tcW w:w="879" w:type="dxa"/>
                </w:tcPr>
                <w:p w:rsidR="007D2E7D" w:rsidRPr="00DF0E21" w:rsidRDefault="007D2E7D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Общая сумма</w:t>
                  </w:r>
                </w:p>
              </w:tc>
            </w:tr>
            <w:tr w:rsidR="00FE1F8A" w:rsidRPr="00DF0E21" w:rsidTr="002B46DC">
              <w:tc>
                <w:tcPr>
                  <w:tcW w:w="1808" w:type="dxa"/>
                </w:tcPr>
                <w:p w:rsidR="00CB6C8E" w:rsidRPr="00DF0E21" w:rsidRDefault="00CB6C8E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977" w:type="dxa"/>
                </w:tcPr>
                <w:p w:rsidR="00CB6C8E" w:rsidRPr="00DF0E21" w:rsidRDefault="00CB6C8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CB6C8E" w:rsidRDefault="00CB6C8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814,</w:t>
                  </w:r>
                </w:p>
                <w:p w:rsidR="00CB6C8E" w:rsidRPr="00DF0E21" w:rsidRDefault="00CB6C8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42925</w:t>
                  </w:r>
                </w:p>
              </w:tc>
              <w:tc>
                <w:tcPr>
                  <w:tcW w:w="940" w:type="dxa"/>
                </w:tcPr>
                <w:p w:rsidR="00CB6C8E" w:rsidRPr="00DF0E21" w:rsidRDefault="00CB6C8E" w:rsidP="00E13874">
                  <w:pPr>
                    <w:tabs>
                      <w:tab w:val="left" w:pos="328"/>
                    </w:tabs>
                    <w:jc w:val="center"/>
                  </w:pPr>
                  <w:r w:rsidRPr="00DF0E21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800" w:type="dxa"/>
                </w:tcPr>
                <w:p w:rsidR="00A541AE" w:rsidRPr="00DF0E21" w:rsidRDefault="00FE1F8A" w:rsidP="00E13874">
                  <w:pPr>
                    <w:jc w:val="center"/>
                  </w:pPr>
                  <w:r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837" w:type="dxa"/>
                </w:tcPr>
                <w:p w:rsidR="00CB6C8E" w:rsidRDefault="00A541AE" w:rsidP="00E13874">
                  <w:pPr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83,</w:t>
                  </w:r>
                </w:p>
                <w:p w:rsidR="00A541AE" w:rsidRPr="00DF0E21" w:rsidRDefault="00A541AE" w:rsidP="00E13874">
                  <w:pPr>
                    <w:jc w:val="center"/>
                  </w:pPr>
                  <w:r>
                    <w:rPr>
                      <w:rFonts w:cs="Arial"/>
                      <w:szCs w:val="26"/>
                    </w:rPr>
                    <w:t>30409</w:t>
                  </w:r>
                </w:p>
              </w:tc>
              <w:tc>
                <w:tcPr>
                  <w:tcW w:w="879" w:type="dxa"/>
                </w:tcPr>
                <w:p w:rsidR="00FE1F8A" w:rsidRDefault="00FE1F8A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897,</w:t>
                  </w:r>
                </w:p>
                <w:p w:rsidR="00A541AE" w:rsidRPr="00180FAF" w:rsidRDefault="00FE1F8A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73334</w:t>
                  </w:r>
                </w:p>
              </w:tc>
            </w:tr>
            <w:tr w:rsidR="00FE1F8A" w:rsidRPr="00DF0E21" w:rsidTr="002B46DC">
              <w:tc>
                <w:tcPr>
                  <w:tcW w:w="1808" w:type="dxa"/>
                </w:tcPr>
                <w:p w:rsidR="00A541AE" w:rsidRPr="00DF0E21" w:rsidRDefault="00A541AE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Бюджет автономного округа</w:t>
                  </w:r>
                </w:p>
              </w:tc>
              <w:tc>
                <w:tcPr>
                  <w:tcW w:w="977" w:type="dxa"/>
                </w:tcPr>
                <w:p w:rsidR="00A541AE" w:rsidRPr="00DF0E21" w:rsidRDefault="00F035FA" w:rsidP="002B46D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2 800</w:t>
                  </w:r>
                  <w:r w:rsidR="002B46DC">
                    <w:rPr>
                      <w:rFonts w:cs="Arial"/>
                      <w:szCs w:val="26"/>
                    </w:rPr>
                    <w:t>,</w:t>
                  </w:r>
                  <w:r w:rsidR="002811ED">
                    <w:rPr>
                      <w:rFonts w:cs="Arial"/>
                      <w:szCs w:val="26"/>
                    </w:rPr>
                    <w:t xml:space="preserve"> 0000</w:t>
                  </w:r>
                </w:p>
              </w:tc>
              <w:tc>
                <w:tcPr>
                  <w:tcW w:w="993" w:type="dxa"/>
                </w:tcPr>
                <w:p w:rsidR="003E25C8" w:rsidRDefault="008B61BC" w:rsidP="002B46D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1</w:t>
                  </w:r>
                  <w:r w:rsidR="00140B7C">
                    <w:rPr>
                      <w:rFonts w:cs="Arial"/>
                      <w:szCs w:val="26"/>
                    </w:rPr>
                    <w:t xml:space="preserve"> </w:t>
                  </w:r>
                  <w:r>
                    <w:rPr>
                      <w:rFonts w:cs="Arial"/>
                      <w:szCs w:val="26"/>
                    </w:rPr>
                    <w:t>273,</w:t>
                  </w:r>
                </w:p>
                <w:p w:rsidR="008B61BC" w:rsidRPr="00DF0E21" w:rsidRDefault="008B61BC" w:rsidP="002B46D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85088</w:t>
                  </w:r>
                </w:p>
              </w:tc>
              <w:tc>
                <w:tcPr>
                  <w:tcW w:w="940" w:type="dxa"/>
                </w:tcPr>
                <w:p w:rsidR="00A541AE" w:rsidRPr="00DF0E21" w:rsidRDefault="00A541AE" w:rsidP="00E13874">
                  <w:pPr>
                    <w:tabs>
                      <w:tab w:val="left" w:pos="328"/>
                    </w:tabs>
                    <w:jc w:val="center"/>
                  </w:pPr>
                  <w:r w:rsidRPr="00DF0E21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800" w:type="dxa"/>
                </w:tcPr>
                <w:p w:rsidR="00A541AE" w:rsidRPr="00DF0E21" w:rsidRDefault="00FE1F8A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837" w:type="dxa"/>
                </w:tcPr>
                <w:p w:rsidR="00A541AE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130,</w:t>
                  </w:r>
                </w:p>
                <w:p w:rsidR="00A541AE" w:rsidRPr="00DF0E21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29737</w:t>
                  </w:r>
                </w:p>
              </w:tc>
              <w:tc>
                <w:tcPr>
                  <w:tcW w:w="879" w:type="dxa"/>
                </w:tcPr>
                <w:p w:rsidR="00FE1F8A" w:rsidRDefault="00F035FA" w:rsidP="005D47C5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4 204</w:t>
                  </w:r>
                  <w:r w:rsidR="00FE1F8A">
                    <w:rPr>
                      <w:rFonts w:cs="Arial"/>
                      <w:szCs w:val="26"/>
                    </w:rPr>
                    <w:t>,</w:t>
                  </w:r>
                </w:p>
                <w:p w:rsidR="004A7CCA" w:rsidRPr="00180FAF" w:rsidRDefault="00FE1F8A" w:rsidP="005D47C5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14825</w:t>
                  </w:r>
                </w:p>
              </w:tc>
            </w:tr>
            <w:tr w:rsidR="00FE1F8A" w:rsidRPr="00DF0E21" w:rsidTr="002B46DC">
              <w:tc>
                <w:tcPr>
                  <w:tcW w:w="1808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Бюджет Нефтеюганского района</w:t>
                  </w:r>
                </w:p>
              </w:tc>
              <w:tc>
                <w:tcPr>
                  <w:tcW w:w="977" w:type="dxa"/>
                </w:tcPr>
                <w:p w:rsidR="003E25C8" w:rsidRDefault="00F035FA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1 624, 01000</w:t>
                  </w:r>
                </w:p>
                <w:p w:rsidR="00F035FA" w:rsidRPr="00DF0E21" w:rsidRDefault="00F035FA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2811ED" w:rsidRDefault="008B61BC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15 103,</w:t>
                  </w:r>
                </w:p>
                <w:p w:rsidR="008B61BC" w:rsidRPr="00DF0E21" w:rsidRDefault="008B61BC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98260</w:t>
                  </w:r>
                </w:p>
              </w:tc>
              <w:tc>
                <w:tcPr>
                  <w:tcW w:w="940" w:type="dxa"/>
                </w:tcPr>
                <w:p w:rsidR="007D2E7D" w:rsidRDefault="002B46DC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2 115,</w:t>
                  </w:r>
                </w:p>
                <w:p w:rsidR="00A541AE" w:rsidRPr="00DF0E21" w:rsidRDefault="002B46DC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66851</w:t>
                  </w:r>
                </w:p>
              </w:tc>
              <w:tc>
                <w:tcPr>
                  <w:tcW w:w="800" w:type="dxa"/>
                </w:tcPr>
                <w:p w:rsidR="00A541AE" w:rsidRPr="00DF0E21" w:rsidRDefault="00FE1F8A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837" w:type="dxa"/>
                </w:tcPr>
                <w:p w:rsidR="007D2E7D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53,</w:t>
                  </w:r>
                </w:p>
                <w:p w:rsidR="00A541AE" w:rsidRPr="00DF0E21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40036</w:t>
                  </w:r>
                </w:p>
              </w:tc>
              <w:tc>
                <w:tcPr>
                  <w:tcW w:w="879" w:type="dxa"/>
                </w:tcPr>
                <w:p w:rsidR="004A7CCA" w:rsidRDefault="00F035FA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18 897,</w:t>
                  </w:r>
                </w:p>
                <w:p w:rsidR="00F035FA" w:rsidRPr="00180FAF" w:rsidRDefault="00F035FA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06147</w:t>
                  </w:r>
                </w:p>
              </w:tc>
            </w:tr>
            <w:tr w:rsidR="00FE1F8A" w:rsidRPr="00DF0E21" w:rsidTr="002B46DC">
              <w:tc>
                <w:tcPr>
                  <w:tcW w:w="1808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Бюджет сельского поселения</w:t>
                  </w:r>
                </w:p>
              </w:tc>
              <w:tc>
                <w:tcPr>
                  <w:tcW w:w="977" w:type="dxa"/>
                </w:tcPr>
                <w:p w:rsidR="003E25C8" w:rsidRDefault="00F035FA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3 878,</w:t>
                  </w:r>
                </w:p>
                <w:p w:rsidR="00F035FA" w:rsidRPr="00DF0E21" w:rsidRDefault="00F035FA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83134</w:t>
                  </w:r>
                </w:p>
                <w:p w:rsidR="00FA77FC" w:rsidRPr="00DF0E21" w:rsidRDefault="00FA77FC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8B61BC" w:rsidRDefault="008B61BC" w:rsidP="002811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4 867,</w:t>
                  </w:r>
                </w:p>
                <w:p w:rsidR="00FA77FC" w:rsidRPr="00DF0E21" w:rsidRDefault="008B61BC" w:rsidP="002811E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08091</w:t>
                  </w:r>
                </w:p>
              </w:tc>
              <w:tc>
                <w:tcPr>
                  <w:tcW w:w="940" w:type="dxa"/>
                </w:tcPr>
                <w:p w:rsidR="00A541AE" w:rsidRDefault="00D93F53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5 495,</w:t>
                  </w:r>
                </w:p>
                <w:p w:rsidR="003E25C8" w:rsidRPr="00DF0E21" w:rsidRDefault="002B46DC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24137</w:t>
                  </w:r>
                </w:p>
              </w:tc>
              <w:tc>
                <w:tcPr>
                  <w:tcW w:w="800" w:type="dxa"/>
                </w:tcPr>
                <w:p w:rsidR="007D2E7D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3 333,</w:t>
                  </w:r>
                </w:p>
                <w:p w:rsidR="00A541AE" w:rsidRPr="00DF0E21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92000</w:t>
                  </w:r>
                </w:p>
              </w:tc>
              <w:tc>
                <w:tcPr>
                  <w:tcW w:w="837" w:type="dxa"/>
                </w:tcPr>
                <w:p w:rsidR="007D2E7D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2 303,</w:t>
                  </w:r>
                </w:p>
                <w:p w:rsidR="00A541AE" w:rsidRPr="00DF0E21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92000</w:t>
                  </w:r>
                </w:p>
              </w:tc>
              <w:tc>
                <w:tcPr>
                  <w:tcW w:w="879" w:type="dxa"/>
                </w:tcPr>
                <w:p w:rsidR="003E25C8" w:rsidRDefault="00D93F53" w:rsidP="00F035FA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180FAF">
                    <w:rPr>
                      <w:rFonts w:cs="Arial"/>
                      <w:szCs w:val="26"/>
                    </w:rPr>
                    <w:t>19</w:t>
                  </w:r>
                  <w:r w:rsidR="00F035FA">
                    <w:rPr>
                      <w:rFonts w:cs="Arial"/>
                      <w:szCs w:val="26"/>
                    </w:rPr>
                    <w:t> 878,</w:t>
                  </w:r>
                </w:p>
                <w:p w:rsidR="00F035FA" w:rsidRPr="00180FAF" w:rsidRDefault="00F035FA" w:rsidP="00F035FA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99362</w:t>
                  </w:r>
                </w:p>
              </w:tc>
            </w:tr>
            <w:tr w:rsidR="00FE1F8A" w:rsidRPr="00DF0E21" w:rsidTr="002B46DC">
              <w:tc>
                <w:tcPr>
                  <w:tcW w:w="1808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Иные источники</w:t>
                  </w:r>
                </w:p>
              </w:tc>
              <w:tc>
                <w:tcPr>
                  <w:tcW w:w="977" w:type="dxa"/>
                </w:tcPr>
                <w:p w:rsidR="00FA77FC" w:rsidRPr="00DF0E21" w:rsidRDefault="002B46DC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18 680</w:t>
                  </w:r>
                  <w:r w:rsidR="007D2E7D" w:rsidRPr="00DF0E21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DF0E21" w:rsidRDefault="007D2E7D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993" w:type="dxa"/>
                </w:tcPr>
                <w:p w:rsidR="00FA77FC" w:rsidRPr="00DF0E21" w:rsidRDefault="00353544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5 6</w:t>
                  </w:r>
                  <w:r w:rsidR="002E31A5">
                    <w:rPr>
                      <w:rFonts w:cs="Arial"/>
                      <w:szCs w:val="26"/>
                    </w:rPr>
                    <w:t>00</w:t>
                  </w:r>
                  <w:r w:rsidR="007D2E7D" w:rsidRPr="00DF0E21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DF0E21" w:rsidRDefault="002E31A5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00</w:t>
                  </w:r>
                  <w:r w:rsidR="007D2E7D" w:rsidRPr="00DF0E21">
                    <w:rPr>
                      <w:rFonts w:cs="Arial"/>
                      <w:szCs w:val="26"/>
                    </w:rPr>
                    <w:t>000</w:t>
                  </w:r>
                </w:p>
              </w:tc>
              <w:tc>
                <w:tcPr>
                  <w:tcW w:w="940" w:type="dxa"/>
                </w:tcPr>
                <w:p w:rsidR="007D2E7D" w:rsidRDefault="002B46DC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</w:t>
                  </w:r>
                  <w:r w:rsidR="00A541AE">
                    <w:rPr>
                      <w:rFonts w:cs="Arial"/>
                      <w:szCs w:val="26"/>
                    </w:rPr>
                    <w:t>,</w:t>
                  </w:r>
                </w:p>
                <w:p w:rsidR="00A541AE" w:rsidRPr="00DF0E21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800" w:type="dxa"/>
                </w:tcPr>
                <w:p w:rsidR="007D2E7D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3 350,</w:t>
                  </w:r>
                </w:p>
                <w:p w:rsidR="00A541AE" w:rsidRPr="00DF0E21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837" w:type="dxa"/>
                </w:tcPr>
                <w:p w:rsidR="00A541AE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3 9</w:t>
                  </w:r>
                  <w:r w:rsidR="005E1D90" w:rsidRPr="00DF0E21">
                    <w:rPr>
                      <w:rFonts w:cs="Arial"/>
                      <w:szCs w:val="26"/>
                    </w:rPr>
                    <w:t>00</w:t>
                  </w:r>
                  <w:r w:rsidR="007D2E7D" w:rsidRPr="00DF0E21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DF0E21" w:rsidRDefault="007D2E7D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879" w:type="dxa"/>
                </w:tcPr>
                <w:p w:rsidR="001060F2" w:rsidRPr="00180FAF" w:rsidRDefault="00D93F53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180FAF">
                    <w:rPr>
                      <w:rFonts w:cs="Arial"/>
                      <w:szCs w:val="26"/>
                    </w:rPr>
                    <w:t>31 530</w:t>
                  </w:r>
                  <w:r w:rsidR="00A541AE" w:rsidRPr="00180FAF">
                    <w:rPr>
                      <w:rFonts w:cs="Arial"/>
                      <w:szCs w:val="26"/>
                    </w:rPr>
                    <w:t>,</w:t>
                  </w:r>
                </w:p>
                <w:p w:rsidR="00A541AE" w:rsidRPr="00180FAF" w:rsidRDefault="00A541AE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180FAF">
                    <w:rPr>
                      <w:rFonts w:cs="Arial"/>
                      <w:szCs w:val="26"/>
                    </w:rPr>
                    <w:t>00000</w:t>
                  </w:r>
                </w:p>
              </w:tc>
            </w:tr>
            <w:tr w:rsidR="00CB6C8E" w:rsidRPr="00DF0E21" w:rsidTr="002B46DC">
              <w:trPr>
                <w:trHeight w:val="103"/>
              </w:trPr>
              <w:tc>
                <w:tcPr>
                  <w:tcW w:w="1808" w:type="dxa"/>
                </w:tcPr>
                <w:p w:rsidR="00623DEC" w:rsidRPr="00DF0E21" w:rsidRDefault="00623DEC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Всего</w:t>
                  </w:r>
                </w:p>
              </w:tc>
              <w:tc>
                <w:tcPr>
                  <w:tcW w:w="5426" w:type="dxa"/>
                  <w:gridSpan w:val="6"/>
                </w:tcPr>
                <w:p w:rsidR="00623DEC" w:rsidRPr="00CE619B" w:rsidRDefault="00D93F53" w:rsidP="00635892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b/>
                      <w:szCs w:val="26"/>
                    </w:rPr>
                  </w:pPr>
                  <w:r>
                    <w:rPr>
                      <w:rFonts w:cs="Arial"/>
                      <w:b/>
                      <w:szCs w:val="26"/>
                    </w:rPr>
                    <w:t>75</w:t>
                  </w:r>
                  <w:r w:rsidR="00FE1F8A">
                    <w:rPr>
                      <w:rFonts w:cs="Arial"/>
                      <w:b/>
                      <w:szCs w:val="26"/>
                    </w:rPr>
                    <w:t> 407,93668</w:t>
                  </w:r>
                </w:p>
              </w:tc>
            </w:tr>
          </w:tbl>
          <w:p w:rsidR="00DF5167" w:rsidRPr="0084662C" w:rsidRDefault="00DF5167" w:rsidP="003A3CE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F5167" w:rsidRPr="00DF5167" w:rsidTr="00E13874">
        <w:tc>
          <w:tcPr>
            <w:tcW w:w="2387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359" w:type="dxa"/>
          </w:tcPr>
          <w:p w:rsidR="00DF5167" w:rsidRPr="00DF5167" w:rsidRDefault="00DF5167" w:rsidP="00DF516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DF51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Количество благоустроенных дворовых территорий </w:t>
            </w:r>
            <w:r w:rsidRPr="00DF516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многоквартирных домов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сельского поселения Каркатеевы</w:t>
            </w:r>
            <w:r w:rsidR="005868F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-</w:t>
            </w:r>
            <w:r w:rsidR="007D2E7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DF5167" w:rsidRDefault="00DF5167" w:rsidP="002C462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2. К</w:t>
            </w:r>
            <w:r w:rsidRPr="00DF5167">
              <w:rPr>
                <w:rFonts w:ascii="Times New Roman" w:eastAsia="Calibri" w:hAnsi="Times New Roman" w:cs="Times New Roman"/>
                <w:sz w:val="26"/>
                <w:szCs w:val="26"/>
              </w:rPr>
              <w:t>оличество благоустроен</w:t>
            </w:r>
            <w:r w:rsidR="008D60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ных общественных территорий </w:t>
            </w:r>
            <w:r w:rsidR="005868F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F37CEA">
              <w:rPr>
                <w:rFonts w:ascii="Times New Roman" w:eastAsia="Calibri" w:hAnsi="Times New Roman" w:cs="Times New Roman"/>
                <w:sz w:val="26"/>
                <w:szCs w:val="26"/>
              </w:rPr>
              <w:t>12 шт</w:t>
            </w:r>
            <w:r w:rsidRPr="00DF516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37CEA" w:rsidRPr="00DF5167" w:rsidRDefault="00F37CEA" w:rsidP="00A541A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lastRenderedPageBreak/>
              <w:t>3. Количество реализованных проектов «Народный бюджет» -</w:t>
            </w:r>
            <w:r w:rsidR="00A541AE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</w:tbl>
    <w:p w:rsidR="00DF5167" w:rsidRDefault="00DF5167" w:rsidP="007708B7">
      <w:pPr>
        <w:widowControl w:val="0"/>
        <w:tabs>
          <w:tab w:val="left" w:pos="9356"/>
        </w:tabs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1. Характеристика текущего состояния сектора благоустройства</w:t>
      </w: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DF5167" w:rsidRDefault="00E47FB6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</w:t>
      </w:r>
      <w:r w:rsidR="0012066A">
        <w:rPr>
          <w:rFonts w:ascii="Times New Roman" w:hAnsi="Times New Roman" w:cs="Times New Roman"/>
          <w:sz w:val="26"/>
          <w:szCs w:val="26"/>
        </w:rPr>
        <w:t>рии  сельского поселения Каркатеевы</w:t>
      </w:r>
      <w:r>
        <w:rPr>
          <w:rFonts w:ascii="Times New Roman" w:hAnsi="Times New Roman" w:cs="Times New Roman"/>
          <w:sz w:val="26"/>
          <w:szCs w:val="26"/>
        </w:rPr>
        <w:t xml:space="preserve">  на 01.01.201</w:t>
      </w:r>
      <w:r w:rsidR="00DF0E2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 проживают </w:t>
      </w:r>
      <w:r w:rsidR="0012066A">
        <w:rPr>
          <w:rFonts w:ascii="Times New Roman" w:hAnsi="Times New Roman" w:cs="Times New Roman"/>
          <w:sz w:val="26"/>
          <w:szCs w:val="26"/>
        </w:rPr>
        <w:t>1850</w:t>
      </w:r>
      <w:r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Благополучие складывается из благоустроенности </w:t>
      </w:r>
      <w:r w:rsidR="00E47FB6">
        <w:rPr>
          <w:rFonts w:ascii="Times New Roman" w:hAnsi="Times New Roman" w:cs="Times New Roman"/>
          <w:sz w:val="26"/>
          <w:szCs w:val="26"/>
        </w:rPr>
        <w:t xml:space="preserve">и комфорта </w:t>
      </w:r>
      <w:r w:rsidR="000A6C08">
        <w:rPr>
          <w:rFonts w:ascii="Times New Roman" w:hAnsi="Times New Roman" w:cs="Times New Roman"/>
          <w:sz w:val="26"/>
          <w:szCs w:val="26"/>
        </w:rPr>
        <w:t>территории нашего поселения.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Чистые ухоженные дворы, безопасные переходы и освещенные улицы, современные детские площадки и спортивные комплекса, обустроенные площади</w:t>
      </w:r>
      <w:r w:rsidR="00E47FB6">
        <w:rPr>
          <w:rFonts w:ascii="Times New Roman" w:hAnsi="Times New Roman" w:cs="Times New Roman"/>
          <w:sz w:val="26"/>
          <w:szCs w:val="26"/>
        </w:rPr>
        <w:t>,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 уютные парки и скверы – это объективный критерий качества жизни, показатель любви к своей маленькой родине, фактор развития территории, подтверждение уверенности в сегодняшнем и завтрашнем дне.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E47FB6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12066A">
        <w:rPr>
          <w:rFonts w:ascii="Times New Roman" w:hAnsi="Times New Roman" w:cs="Times New Roman"/>
          <w:sz w:val="26"/>
          <w:szCs w:val="26"/>
        </w:rPr>
        <w:t>Каркатеевы</w:t>
      </w:r>
      <w:r w:rsidR="007708B7">
        <w:rPr>
          <w:rFonts w:ascii="Times New Roman" w:hAnsi="Times New Roman" w:cs="Times New Roman"/>
          <w:sz w:val="26"/>
          <w:szCs w:val="26"/>
        </w:rPr>
        <w:t xml:space="preserve"> расположено </w:t>
      </w:r>
      <w:r w:rsidR="0012066A">
        <w:rPr>
          <w:rFonts w:ascii="Times New Roman" w:hAnsi="Times New Roman" w:cs="Times New Roman"/>
          <w:sz w:val="26"/>
          <w:szCs w:val="26"/>
        </w:rPr>
        <w:t>11</w:t>
      </w:r>
      <w:r w:rsidR="00E47FB6">
        <w:rPr>
          <w:rFonts w:ascii="Times New Roman" w:hAnsi="Times New Roman" w:cs="Times New Roman"/>
          <w:sz w:val="26"/>
          <w:szCs w:val="26"/>
        </w:rPr>
        <w:t xml:space="preserve">многоквартирных </w:t>
      </w:r>
      <w:proofErr w:type="gramStart"/>
      <w:r w:rsidR="00E47FB6">
        <w:rPr>
          <w:rFonts w:ascii="Times New Roman" w:hAnsi="Times New Roman" w:cs="Times New Roman"/>
          <w:sz w:val="26"/>
          <w:szCs w:val="26"/>
        </w:rPr>
        <w:t>жилых</w:t>
      </w:r>
      <w:proofErr w:type="gramEnd"/>
      <w:r w:rsidR="00E47FB6">
        <w:rPr>
          <w:rFonts w:ascii="Times New Roman" w:hAnsi="Times New Roman" w:cs="Times New Roman"/>
          <w:sz w:val="26"/>
          <w:szCs w:val="26"/>
        </w:rPr>
        <w:t xml:space="preserve"> дома в капитальном </w:t>
      </w:r>
      <w:r w:rsidR="000A6C08">
        <w:rPr>
          <w:rFonts w:ascii="Times New Roman" w:hAnsi="Times New Roman" w:cs="Times New Roman"/>
          <w:sz w:val="26"/>
          <w:szCs w:val="26"/>
        </w:rPr>
        <w:t xml:space="preserve">исполнении и </w:t>
      </w:r>
      <w:r w:rsidR="00A90B91">
        <w:rPr>
          <w:rFonts w:ascii="Times New Roman" w:hAnsi="Times New Roman" w:cs="Times New Roman"/>
          <w:sz w:val="26"/>
          <w:szCs w:val="26"/>
        </w:rPr>
        <w:t>10</w:t>
      </w:r>
      <w:r w:rsidR="009B5AD4">
        <w:rPr>
          <w:rFonts w:ascii="Times New Roman" w:hAnsi="Times New Roman" w:cs="Times New Roman"/>
          <w:sz w:val="26"/>
          <w:szCs w:val="26"/>
        </w:rPr>
        <w:t>многоквартирных деревянных</w:t>
      </w:r>
      <w:r w:rsidR="007708B7">
        <w:rPr>
          <w:rFonts w:ascii="Times New Roman" w:hAnsi="Times New Roman" w:cs="Times New Roman"/>
          <w:sz w:val="26"/>
          <w:szCs w:val="26"/>
        </w:rPr>
        <w:t xml:space="preserve">. </w:t>
      </w:r>
      <w:r w:rsidR="000A6C08">
        <w:rPr>
          <w:rFonts w:ascii="Times New Roman" w:hAnsi="Times New Roman" w:cs="Times New Roman"/>
          <w:sz w:val="26"/>
          <w:szCs w:val="26"/>
        </w:rPr>
        <w:t xml:space="preserve">Анализ сфер </w:t>
      </w:r>
      <w:r w:rsidRPr="00DF5167">
        <w:rPr>
          <w:rFonts w:ascii="Times New Roman" w:hAnsi="Times New Roman" w:cs="Times New Roman"/>
          <w:sz w:val="26"/>
          <w:szCs w:val="26"/>
        </w:rPr>
        <w:t xml:space="preserve">благоустройства в </w:t>
      </w:r>
      <w:r w:rsidR="000E74D2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показал, что в последние годы проводилась целенаправленная работа по благоустройству дворовых территорий и территорий общего пользования. В то же время в вопросах благоустройства </w:t>
      </w:r>
      <w:r w:rsidR="000E74D2">
        <w:rPr>
          <w:rFonts w:ascii="Times New Roman" w:hAnsi="Times New Roman" w:cs="Times New Roman"/>
          <w:sz w:val="26"/>
          <w:szCs w:val="26"/>
        </w:rPr>
        <w:t>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 Так, в поселениях имеются территории общего пользования (прое</w:t>
      </w:r>
      <w:r w:rsidR="000E74D2">
        <w:rPr>
          <w:rFonts w:ascii="Times New Roman" w:hAnsi="Times New Roman" w:cs="Times New Roman"/>
          <w:sz w:val="26"/>
          <w:szCs w:val="26"/>
        </w:rPr>
        <w:t>зды, центральные улицы, площади</w:t>
      </w:r>
      <w:r w:rsidRPr="00DF5167">
        <w:rPr>
          <w:rFonts w:ascii="Times New Roman" w:hAnsi="Times New Roman" w:cs="Times New Roman"/>
          <w:sz w:val="26"/>
          <w:szCs w:val="26"/>
        </w:rPr>
        <w:t>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1) благоустройство территорий общего пользования, в том числе: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-обеспечение освещения территорий общего пользования;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автомобильных парковок;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-озеленение территорий общего пользования.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2) благоустройство дворовых территории, предусматривающее: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-ремонт автомобильных дорог, образующих проезды к территориям, прилегающим к многоквартирным домам;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</w:t>
      </w:r>
      <w:r w:rsidR="000E74D2">
        <w:rPr>
          <w:rFonts w:ascii="Times New Roman" w:hAnsi="Times New Roman" w:cs="Times New Roman"/>
          <w:sz w:val="26"/>
          <w:szCs w:val="26"/>
        </w:rPr>
        <w:t>устройство и ремонт</w:t>
      </w:r>
      <w:r w:rsidRPr="00DF5167">
        <w:rPr>
          <w:rFonts w:ascii="Times New Roman" w:hAnsi="Times New Roman" w:cs="Times New Roman"/>
          <w:sz w:val="26"/>
          <w:szCs w:val="26"/>
        </w:rPr>
        <w:t xml:space="preserve"> тротуа</w:t>
      </w:r>
      <w:r w:rsidR="000E74D2">
        <w:rPr>
          <w:rFonts w:ascii="Times New Roman" w:hAnsi="Times New Roman" w:cs="Times New Roman"/>
          <w:sz w:val="26"/>
          <w:szCs w:val="26"/>
        </w:rPr>
        <w:t>ров</w:t>
      </w:r>
      <w:r w:rsidRPr="00DF5167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-обеспечение освещения дворовых территорий;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детс</w:t>
      </w:r>
      <w:r w:rsidR="000E74D2">
        <w:rPr>
          <w:rFonts w:ascii="Times New Roman" w:hAnsi="Times New Roman" w:cs="Times New Roman"/>
          <w:sz w:val="26"/>
          <w:szCs w:val="26"/>
        </w:rPr>
        <w:t>ких площадок;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автомобильных парковок;</w:t>
      </w:r>
    </w:p>
    <w:p w:rsid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-озеленение дворовых территорий.</w:t>
      </w:r>
    </w:p>
    <w:p w:rsidR="00B37670" w:rsidRDefault="009169EA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сельского поселения Каркатеевы име</w:t>
      </w:r>
      <w:r w:rsidR="00444EF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тся ИЖС,  </w:t>
      </w:r>
      <w:r w:rsidR="00444EF2">
        <w:rPr>
          <w:rFonts w:ascii="Times New Roman" w:hAnsi="Times New Roman" w:cs="Times New Roman"/>
          <w:sz w:val="26"/>
          <w:szCs w:val="26"/>
        </w:rPr>
        <w:t>которое обеспечено минимальными условиями благоустройства.</w:t>
      </w:r>
    </w:p>
    <w:p w:rsidR="00DF5167" w:rsidRPr="00DF5167" w:rsidRDefault="00444EF2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 так же на </w:t>
      </w:r>
      <w:r w:rsidR="00B37670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К</w:t>
      </w:r>
      <w:r>
        <w:rPr>
          <w:rFonts w:ascii="Times New Roman" w:hAnsi="Times New Roman" w:cs="Times New Roman"/>
          <w:sz w:val="26"/>
          <w:szCs w:val="26"/>
        </w:rPr>
        <w:t>аркатеевы имею</w:t>
      </w:r>
      <w:r w:rsidR="00B37670">
        <w:rPr>
          <w:rFonts w:ascii="Times New Roman" w:hAnsi="Times New Roman" w:cs="Times New Roman"/>
          <w:sz w:val="26"/>
          <w:szCs w:val="26"/>
        </w:rPr>
        <w:t>тся территории</w:t>
      </w:r>
      <w:r w:rsidR="001344AA">
        <w:rPr>
          <w:rFonts w:ascii="Times New Roman" w:hAnsi="Times New Roman" w:cs="Times New Roman"/>
          <w:sz w:val="26"/>
          <w:szCs w:val="26"/>
        </w:rPr>
        <w:t xml:space="preserve">, </w:t>
      </w:r>
      <w:r w:rsidR="00580C32">
        <w:rPr>
          <w:rFonts w:ascii="Times New Roman" w:hAnsi="Times New Roman" w:cs="Times New Roman"/>
          <w:sz w:val="26"/>
          <w:szCs w:val="26"/>
        </w:rPr>
        <w:t>т</w:t>
      </w:r>
      <w:r w:rsidR="00DF5167" w:rsidRPr="00DF5167">
        <w:rPr>
          <w:rFonts w:ascii="Times New Roman" w:hAnsi="Times New Roman" w:cs="Times New Roman"/>
          <w:sz w:val="26"/>
          <w:szCs w:val="26"/>
        </w:rPr>
        <w:t>екущее состояние</w:t>
      </w:r>
      <w:r w:rsidR="001344AA">
        <w:rPr>
          <w:rFonts w:ascii="Times New Roman" w:hAnsi="Times New Roman" w:cs="Times New Roman"/>
          <w:sz w:val="26"/>
          <w:szCs w:val="26"/>
        </w:rPr>
        <w:t>,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580C32">
        <w:rPr>
          <w:rFonts w:ascii="Times New Roman" w:hAnsi="Times New Roman" w:cs="Times New Roman"/>
          <w:sz w:val="26"/>
          <w:szCs w:val="26"/>
        </w:rPr>
        <w:t>которых не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соответствует современным требованиям к местам проживания граждан, </w:t>
      </w:r>
      <w:r w:rsidR="00B3767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нормами Градостроительного и Жилищног</w:t>
      </w:r>
      <w:r w:rsidR="00B37670">
        <w:rPr>
          <w:rFonts w:ascii="Times New Roman" w:hAnsi="Times New Roman" w:cs="Times New Roman"/>
          <w:sz w:val="26"/>
          <w:szCs w:val="26"/>
        </w:rPr>
        <w:t>о кодексов Российской Федерации</w:t>
      </w:r>
      <w:r w:rsidR="00580C32">
        <w:rPr>
          <w:rFonts w:ascii="Times New Roman" w:hAnsi="Times New Roman" w:cs="Times New Roman"/>
          <w:sz w:val="26"/>
          <w:szCs w:val="26"/>
        </w:rPr>
        <w:t>,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а именно: значительная часть асфальтобето</w:t>
      </w:r>
      <w:r w:rsidR="00B37670">
        <w:rPr>
          <w:rFonts w:ascii="Times New Roman" w:hAnsi="Times New Roman" w:cs="Times New Roman"/>
          <w:sz w:val="26"/>
          <w:szCs w:val="26"/>
        </w:rPr>
        <w:t>нного покрытия внутридворовых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проездов, проходов имеет высокую степень износа, так как срок службы дорожных покрытий с момента массовой застройки многоквартирными домами истек, практически не производятся</w:t>
      </w:r>
      <w:proofErr w:type="gramEnd"/>
      <w:r w:rsidR="00DF5167" w:rsidRPr="00DF5167">
        <w:rPr>
          <w:rFonts w:ascii="Times New Roman" w:hAnsi="Times New Roman" w:cs="Times New Roman"/>
          <w:sz w:val="26"/>
          <w:szCs w:val="26"/>
        </w:rPr>
        <w:t xml:space="preserve"> работы по озеленению дворовых территорий, малое количество парковок для </w:t>
      </w:r>
      <w:r w:rsidR="00580C32">
        <w:rPr>
          <w:rFonts w:ascii="Times New Roman" w:hAnsi="Times New Roman" w:cs="Times New Roman"/>
          <w:sz w:val="26"/>
          <w:szCs w:val="26"/>
        </w:rPr>
        <w:t>временного хранения автомобилей, отсутствие благоустроенной территории  общего пользования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lastRenderedPageBreak/>
        <w:t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Важнейшей задачей органов м</w:t>
      </w:r>
      <w:r w:rsidR="000E74D2">
        <w:rPr>
          <w:rFonts w:ascii="Times New Roman" w:hAnsi="Times New Roman" w:cs="Times New Roman"/>
          <w:sz w:val="26"/>
          <w:szCs w:val="26"/>
        </w:rPr>
        <w:t>естного самоуправления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является формирование и обеспечение комфортной и благоприятной среды для проживания населения, в том числе благоустройство дворовых территорий и мест массового отдыха населения, выполнение требований Градос</w:t>
      </w:r>
      <w:r w:rsidR="007708B7">
        <w:rPr>
          <w:rFonts w:ascii="Times New Roman" w:hAnsi="Times New Roman" w:cs="Times New Roman"/>
          <w:sz w:val="26"/>
          <w:szCs w:val="26"/>
        </w:rPr>
        <w:t xml:space="preserve">троительного кодекса Российской </w:t>
      </w:r>
      <w:r w:rsidRPr="00DF5167">
        <w:rPr>
          <w:rFonts w:ascii="Times New Roman" w:hAnsi="Times New Roman" w:cs="Times New Roman"/>
          <w:sz w:val="26"/>
          <w:szCs w:val="26"/>
        </w:rPr>
        <w:t xml:space="preserve">Федерации по устойчивому развитию </w:t>
      </w:r>
      <w:r w:rsidR="000E74D2">
        <w:rPr>
          <w:rFonts w:ascii="Times New Roman" w:hAnsi="Times New Roman" w:cs="Times New Roman"/>
          <w:sz w:val="26"/>
          <w:szCs w:val="26"/>
        </w:rPr>
        <w:t>территории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«Формирование </w:t>
      </w:r>
      <w:r w:rsidR="001344AA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580C32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E74D2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Pr="00DF5167">
        <w:rPr>
          <w:rFonts w:ascii="Times New Roman" w:hAnsi="Times New Roman" w:cs="Times New Roman"/>
          <w:sz w:val="26"/>
          <w:szCs w:val="26"/>
        </w:rPr>
        <w:t>» осуществлялось путем проведения следующих этапов:</w:t>
      </w:r>
    </w:p>
    <w:p w:rsidR="00DF5167" w:rsidRPr="00DF5167" w:rsidRDefault="00DF5167" w:rsidP="007708B7">
      <w:pPr>
        <w:pStyle w:val="Default"/>
        <w:ind w:firstLine="567"/>
        <w:rPr>
          <w:strike/>
          <w:color w:val="FF0000"/>
          <w:sz w:val="26"/>
          <w:szCs w:val="26"/>
        </w:rPr>
      </w:pPr>
      <w:r w:rsidRPr="00DF5167">
        <w:rPr>
          <w:sz w:val="26"/>
          <w:szCs w:val="26"/>
        </w:rPr>
        <w:t xml:space="preserve">- проведения общественного обсуждения </w:t>
      </w:r>
      <w:r w:rsidRPr="00DF5167">
        <w:rPr>
          <w:color w:val="000000" w:themeColor="text1"/>
          <w:sz w:val="26"/>
          <w:szCs w:val="26"/>
        </w:rPr>
        <w:t>проекта муниципальной</w:t>
      </w:r>
      <w:r w:rsidR="00580C32">
        <w:rPr>
          <w:sz w:val="26"/>
          <w:szCs w:val="26"/>
        </w:rPr>
        <w:t xml:space="preserve"> программы </w:t>
      </w:r>
      <w:r w:rsidR="000E74D2" w:rsidRPr="00DF5167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>современной</w:t>
      </w:r>
      <w:r w:rsidR="000E74D2" w:rsidRPr="00DF5167">
        <w:rPr>
          <w:sz w:val="26"/>
          <w:szCs w:val="26"/>
        </w:rPr>
        <w:t xml:space="preserve"> городской 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2018-2022 годы</w:t>
      </w:r>
      <w:r w:rsidRPr="00DF5167">
        <w:rPr>
          <w:sz w:val="26"/>
          <w:szCs w:val="26"/>
        </w:rPr>
        <w:t>» и Порядка организации деятельности общественной комиссии;</w:t>
      </w:r>
    </w:p>
    <w:p w:rsidR="000E74D2" w:rsidRDefault="00DF5167" w:rsidP="007708B7">
      <w:pPr>
        <w:pStyle w:val="Default"/>
        <w:ind w:firstLine="567"/>
        <w:rPr>
          <w:sz w:val="26"/>
          <w:szCs w:val="26"/>
        </w:rPr>
      </w:pPr>
      <w:proofErr w:type="gramStart"/>
      <w:r w:rsidRPr="00DF5167">
        <w:rPr>
          <w:sz w:val="26"/>
          <w:szCs w:val="26"/>
        </w:rPr>
        <w:t xml:space="preserve">- рассмотрения и оценки предложений заинтересованных лиц на включение </w:t>
      </w:r>
      <w:r w:rsidR="000637DB">
        <w:rPr>
          <w:sz w:val="26"/>
          <w:szCs w:val="26"/>
        </w:rPr>
        <w:br/>
      </w:r>
      <w:r w:rsidRPr="00DF5167">
        <w:rPr>
          <w:sz w:val="26"/>
          <w:szCs w:val="26"/>
        </w:rPr>
        <w:t>в адресный перечень дворовых территорий многоквартирных домов</w:t>
      </w:r>
      <w:r w:rsidR="00580C32">
        <w:rPr>
          <w:sz w:val="26"/>
          <w:szCs w:val="26"/>
        </w:rPr>
        <w:t xml:space="preserve"> и общественных территорий</w:t>
      </w:r>
      <w:r w:rsidRPr="00DF5167">
        <w:rPr>
          <w:sz w:val="26"/>
          <w:szCs w:val="26"/>
        </w:rPr>
        <w:t xml:space="preserve">, расположенных на территории муниципального образования </w:t>
      </w:r>
      <w:r w:rsidR="000E74D2">
        <w:rPr>
          <w:sz w:val="26"/>
          <w:szCs w:val="26"/>
        </w:rPr>
        <w:t xml:space="preserve">сельское поселение </w:t>
      </w:r>
      <w:r w:rsidR="00580C32">
        <w:rPr>
          <w:sz w:val="26"/>
          <w:szCs w:val="26"/>
        </w:rPr>
        <w:t>Каркатеевы</w:t>
      </w:r>
      <w:r w:rsidRPr="00DF5167">
        <w:rPr>
          <w:sz w:val="26"/>
          <w:szCs w:val="26"/>
        </w:rPr>
        <w:t>, на которых планируется благоустройство в текущем году в соответствии с Порядком представления, рассмотрения и оценки предложений заинтересо</w:t>
      </w:r>
      <w:r w:rsidR="007708B7">
        <w:rPr>
          <w:sz w:val="26"/>
          <w:szCs w:val="26"/>
        </w:rPr>
        <w:t xml:space="preserve">ванных лиц о включении дворовой </w:t>
      </w:r>
      <w:r w:rsidR="000E74D2" w:rsidRPr="00DF5167">
        <w:rPr>
          <w:sz w:val="26"/>
          <w:szCs w:val="26"/>
        </w:rPr>
        <w:t xml:space="preserve">в муниципальном образовании </w:t>
      </w:r>
      <w:r w:rsidR="00580C32">
        <w:rPr>
          <w:sz w:val="26"/>
          <w:szCs w:val="26"/>
        </w:rPr>
        <w:t>сельское поселение</w:t>
      </w:r>
      <w:r w:rsidR="00A63F16">
        <w:rPr>
          <w:sz w:val="26"/>
          <w:szCs w:val="26"/>
        </w:rPr>
        <w:t xml:space="preserve"> </w:t>
      </w:r>
      <w:r w:rsidR="00580C32">
        <w:rPr>
          <w:sz w:val="26"/>
          <w:szCs w:val="26"/>
        </w:rPr>
        <w:t>Каркатеевы</w:t>
      </w:r>
      <w:r w:rsidR="000E74D2">
        <w:rPr>
          <w:sz w:val="26"/>
          <w:szCs w:val="26"/>
        </w:rPr>
        <w:t xml:space="preserve"> на 2018-2022 годы»</w:t>
      </w:r>
      <w:proofErr w:type="gramEnd"/>
    </w:p>
    <w:p w:rsidR="000849E8" w:rsidRDefault="00DF5167" w:rsidP="007708B7">
      <w:pPr>
        <w:pStyle w:val="Default"/>
        <w:ind w:firstLine="567"/>
        <w:rPr>
          <w:sz w:val="26"/>
          <w:szCs w:val="26"/>
        </w:rPr>
      </w:pPr>
      <w:proofErr w:type="gramStart"/>
      <w:r w:rsidRPr="00DF5167">
        <w:rPr>
          <w:sz w:val="26"/>
          <w:szCs w:val="26"/>
        </w:rPr>
        <w:t xml:space="preserve">- рассмотрения и оценки предложений граждан, организаций на включение </w:t>
      </w:r>
      <w:r w:rsidR="000637DB">
        <w:rPr>
          <w:sz w:val="26"/>
          <w:szCs w:val="26"/>
        </w:rPr>
        <w:br/>
      </w:r>
      <w:r w:rsidRPr="00DF5167">
        <w:rPr>
          <w:sz w:val="26"/>
          <w:szCs w:val="26"/>
        </w:rPr>
        <w:t xml:space="preserve">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>, на которых планируется благоустрой</w:t>
      </w:r>
      <w:r w:rsidR="009A79E4">
        <w:rPr>
          <w:sz w:val="26"/>
          <w:szCs w:val="26"/>
        </w:rPr>
        <w:t xml:space="preserve">ство в муниципальную программу </w:t>
      </w:r>
      <w:r w:rsidR="000849E8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 xml:space="preserve">современной </w:t>
      </w:r>
      <w:r w:rsidR="000849E8">
        <w:rPr>
          <w:sz w:val="26"/>
          <w:szCs w:val="26"/>
        </w:rPr>
        <w:t>городской</w:t>
      </w:r>
      <w:proofErr w:type="gramEnd"/>
      <w:r w:rsidR="00A63F16">
        <w:rPr>
          <w:sz w:val="26"/>
          <w:szCs w:val="26"/>
        </w:rPr>
        <w:t xml:space="preserve"> </w:t>
      </w:r>
      <w:r w:rsidR="000E74D2" w:rsidRPr="00DF5167">
        <w:rPr>
          <w:sz w:val="26"/>
          <w:szCs w:val="26"/>
        </w:rPr>
        <w:t xml:space="preserve">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2018-2022 годы</w:t>
      </w:r>
      <w:r w:rsidR="000849E8">
        <w:rPr>
          <w:sz w:val="26"/>
          <w:szCs w:val="26"/>
        </w:rPr>
        <w:t>»</w:t>
      </w:r>
    </w:p>
    <w:p w:rsidR="00DF5167" w:rsidRPr="00DF5167" w:rsidRDefault="000849E8" w:rsidP="007708B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DF5167" w:rsidRPr="00DF5167">
        <w:rPr>
          <w:sz w:val="26"/>
          <w:szCs w:val="26"/>
        </w:rPr>
        <w:t xml:space="preserve">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граждан, а именно: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lastRenderedPageBreak/>
        <w:t xml:space="preserve">- сформирует инструменты общественного </w:t>
      </w:r>
      <w:proofErr w:type="gramStart"/>
      <w:r w:rsidRPr="00DF516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 xml:space="preserve"> реализацией мероприятий по благоустройству на территории муниципального образования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7708B7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Раздел 2. Приоритеты политики благоустройства, </w:t>
      </w:r>
      <w:r w:rsidR="008A0E79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формулировка </w:t>
      </w:r>
      <w:r w:rsidRPr="00DF5167">
        <w:rPr>
          <w:rFonts w:ascii="Times New Roman" w:hAnsi="Times New Roman" w:cs="Times New Roman"/>
          <w:b/>
          <w:bCs/>
          <w:sz w:val="26"/>
          <w:szCs w:val="26"/>
        </w:rPr>
        <w:t xml:space="preserve">целей и постановка задач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Президиумом Совета при Президенте Российской Федерации по стратегическому развитию и приоритетным проектам (протокол от 21</w:t>
      </w:r>
      <w:r w:rsidR="008A0E79">
        <w:rPr>
          <w:rFonts w:ascii="Times New Roman" w:hAnsi="Times New Roman" w:cs="Times New Roman"/>
          <w:sz w:val="26"/>
          <w:szCs w:val="26"/>
        </w:rPr>
        <w:t>.11.</w:t>
      </w:r>
      <w:r w:rsidRPr="00DF5167">
        <w:rPr>
          <w:rFonts w:ascii="Times New Roman" w:hAnsi="Times New Roman" w:cs="Times New Roman"/>
          <w:sz w:val="26"/>
          <w:szCs w:val="26"/>
        </w:rPr>
        <w:t xml:space="preserve">2016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№ 10) утвержден паспорт приоритетного проекта «Формирование комфортной городской среды». </w:t>
      </w:r>
    </w:p>
    <w:p w:rsidR="001344AA" w:rsidRPr="00DF5167" w:rsidRDefault="001344AA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Основной целью данного проекта является создание условий для системного повышения качества и комфорта городской среды на всей территории  Российской Федерации путем реализации ежегодно (в период с 2018 по 2022 год) комплекса первоочередных </w:t>
      </w:r>
      <w:r w:rsidR="007708B7">
        <w:rPr>
          <w:rFonts w:ascii="Times New Roman" w:hAnsi="Times New Roman" w:cs="Times New Roman"/>
          <w:sz w:val="26"/>
          <w:szCs w:val="26"/>
        </w:rPr>
        <w:t xml:space="preserve">мероприятий по благоустройству </w:t>
      </w:r>
      <w:r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  <w:r w:rsidR="005B4862">
        <w:rPr>
          <w:rFonts w:ascii="Times New Roman" w:hAnsi="Times New Roman" w:cs="Times New Roman"/>
          <w:sz w:val="26"/>
          <w:szCs w:val="26"/>
        </w:rPr>
        <w:t>, реализации к 2020 году 400 комплексных проектов по благоустройству и обучению 2000 специалистов.</w:t>
      </w:r>
      <w:proofErr w:type="gramEnd"/>
    </w:p>
    <w:p w:rsidR="005B4862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Муниципальная программа «Формирование </w:t>
      </w:r>
      <w:r w:rsidR="005B4862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849E8">
        <w:rPr>
          <w:rFonts w:ascii="Times New Roman" w:hAnsi="Times New Roman" w:cs="Times New Roman"/>
          <w:sz w:val="26"/>
          <w:szCs w:val="26"/>
        </w:rPr>
        <w:t xml:space="preserve"> на 2018-2022годы</w:t>
      </w:r>
      <w:r w:rsidRPr="00DF5167">
        <w:rPr>
          <w:rFonts w:ascii="Times New Roman" w:hAnsi="Times New Roman" w:cs="Times New Roman"/>
          <w:sz w:val="26"/>
          <w:szCs w:val="26"/>
        </w:rPr>
        <w:t>» предназначена для достижения целей и задач, совпадающих с приоритетами государственной политики Российской Федерации в сфере повышения</w:t>
      </w:r>
      <w:r w:rsidR="005B4862">
        <w:rPr>
          <w:rFonts w:ascii="Times New Roman" w:hAnsi="Times New Roman" w:cs="Times New Roman"/>
          <w:sz w:val="26"/>
          <w:szCs w:val="26"/>
        </w:rPr>
        <w:t xml:space="preserve"> качества и комфорта городской среды на  территории муниципального образования  сельского поселения Каркатеевы.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необходимо решить следующие задачи: </w:t>
      </w:r>
    </w:p>
    <w:p w:rsidR="005B4862" w:rsidRDefault="005B4862" w:rsidP="007708B7">
      <w:pPr>
        <w:tabs>
          <w:tab w:val="left" w:pos="5245"/>
        </w:tabs>
        <w:spacing w:line="28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7749A2">
        <w:rPr>
          <w:rFonts w:ascii="Times New Roman" w:hAnsi="Times New Roman" w:cs="Times New Roman"/>
          <w:sz w:val="26"/>
          <w:szCs w:val="26"/>
        </w:rPr>
        <w:t>1.Обеспечение формирования единого облика муниципального образования сельского поселения Каркатеевы.</w:t>
      </w:r>
    </w:p>
    <w:p w:rsidR="005B4862" w:rsidRDefault="005B4862" w:rsidP="007708B7">
      <w:pPr>
        <w:tabs>
          <w:tab w:val="left" w:pos="5245"/>
        </w:tabs>
        <w:spacing w:line="280" w:lineRule="exac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Обеспечения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прилегающих к ним территории.</w:t>
      </w:r>
    </w:p>
    <w:p w:rsidR="005B4862" w:rsidRDefault="005B4862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Повышения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Каркатеевы.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Достижение целей Программы определяется целевыми значениями показателей, перечень которых представлен в приложении №1 к Программе.</w:t>
      </w:r>
    </w:p>
    <w:p w:rsidR="00DF5167" w:rsidRPr="00DF5167" w:rsidRDefault="00DF5167" w:rsidP="007708B7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Состав целевых показателей Программы определен, исходя из принципа необходимости и достаточности информации для достижения целей и решения задач Программы.</w:t>
      </w:r>
    </w:p>
    <w:p w:rsidR="00DF5167" w:rsidRPr="00DF5167" w:rsidRDefault="00DF5167" w:rsidP="007708B7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Целевые показатели муниципальной программы определены </w:t>
      </w:r>
      <w:r w:rsidRPr="00DF5167">
        <w:rPr>
          <w:rFonts w:ascii="Times New Roman" w:hAnsi="Times New Roman" w:cs="Times New Roman"/>
          <w:sz w:val="26"/>
          <w:szCs w:val="26"/>
        </w:rPr>
        <w:br/>
        <w:t>в следующем порядке:</w:t>
      </w:r>
    </w:p>
    <w:p w:rsidR="00DF5167" w:rsidRPr="00C53359" w:rsidRDefault="00C53359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«Количество и площадь благоустро</w:t>
      </w:r>
      <w:r w:rsidR="00724093" w:rsidRPr="00C53359">
        <w:rPr>
          <w:rFonts w:ascii="Times New Roman" w:hAnsi="Times New Roman" w:cs="Times New Roman"/>
          <w:sz w:val="26"/>
          <w:szCs w:val="26"/>
        </w:rPr>
        <w:t>енных дворовых территорий поселения</w:t>
      </w:r>
      <w:r w:rsidR="007708B7">
        <w:rPr>
          <w:rFonts w:ascii="Times New Roman" w:hAnsi="Times New Roman" w:cs="Times New Roman"/>
          <w:sz w:val="26"/>
          <w:szCs w:val="26"/>
        </w:rPr>
        <w:t xml:space="preserve">, </w:t>
      </w:r>
      <w:r w:rsidR="002A1765" w:rsidRPr="00C53359">
        <w:rPr>
          <w:rFonts w:ascii="Times New Roman" w:hAnsi="Times New Roman" w:cs="Times New Roman"/>
          <w:sz w:val="26"/>
          <w:szCs w:val="26"/>
        </w:rPr>
        <w:t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 оборудованием для детей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306478" w:rsidRPr="00C53359">
        <w:rPr>
          <w:rFonts w:ascii="Times New Roman" w:hAnsi="Times New Roman" w:cs="Times New Roman"/>
          <w:sz w:val="26"/>
          <w:szCs w:val="26"/>
        </w:rPr>
        <w:t>возрастом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до пяти лет и набором необходимой  мебели, озеленением, оборудованными </w:t>
      </w:r>
      <w:r w:rsidR="007708B7">
        <w:rPr>
          <w:rFonts w:ascii="Times New Roman" w:hAnsi="Times New Roman" w:cs="Times New Roman"/>
          <w:sz w:val="26"/>
          <w:szCs w:val="26"/>
        </w:rPr>
        <w:t xml:space="preserve">площадками для сбора отходов)», 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 w:rsidR="000849E8" w:rsidRPr="00C53359">
        <w:rPr>
          <w:rFonts w:ascii="Times New Roman" w:hAnsi="Times New Roman" w:cs="Times New Roman"/>
          <w:sz w:val="26"/>
          <w:szCs w:val="26"/>
        </w:rPr>
        <w:t xml:space="preserve">по </w:t>
      </w:r>
      <w:r w:rsidR="002A1765" w:rsidRPr="00C53359">
        <w:rPr>
          <w:rFonts w:ascii="Times New Roman" w:hAnsi="Times New Roman" w:cs="Times New Roman"/>
          <w:sz w:val="26"/>
          <w:szCs w:val="26"/>
        </w:rPr>
        <w:t>данным мониторинга администрации поселения</w:t>
      </w:r>
      <w:r w:rsidR="00DF5167" w:rsidRPr="00C5335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5167" w:rsidRPr="00091A4F" w:rsidRDefault="003743A6" w:rsidP="007708B7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«Доля благоустроенных дворовых территорий к общей пл</w:t>
      </w:r>
      <w:r w:rsidR="00724093" w:rsidRPr="00C53359">
        <w:rPr>
          <w:rFonts w:ascii="Times New Roman" w:hAnsi="Times New Roman" w:cs="Times New Roman"/>
          <w:sz w:val="26"/>
          <w:szCs w:val="26"/>
        </w:rPr>
        <w:t>ощади</w:t>
      </w:r>
      <w:r w:rsidR="00724093">
        <w:rPr>
          <w:rFonts w:ascii="Times New Roman" w:hAnsi="Times New Roman" w:cs="Times New Roman"/>
          <w:sz w:val="26"/>
          <w:szCs w:val="26"/>
        </w:rPr>
        <w:t xml:space="preserve"> дворовых территорий поселения</w:t>
      </w:r>
      <w:proofErr w:type="gramStart"/>
      <w:r w:rsidR="00DF5167" w:rsidRPr="00091A4F">
        <w:rPr>
          <w:rFonts w:ascii="Times New Roman" w:hAnsi="Times New Roman" w:cs="Times New Roman"/>
          <w:sz w:val="26"/>
          <w:szCs w:val="26"/>
        </w:rPr>
        <w:t xml:space="preserve">, %», </w:t>
      </w:r>
      <w:proofErr w:type="gramEnd"/>
      <w:r w:rsidR="00DF5167" w:rsidRPr="00091A4F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DF5167" w:rsidRPr="00091A4F" w:rsidRDefault="00DF5167" w:rsidP="007708B7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091A4F" w:rsidRDefault="00DF5167" w:rsidP="007708B7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91A4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91A4F">
        <w:rPr>
          <w:rFonts w:ascii="Times New Roman" w:hAnsi="Times New Roman" w:cs="Times New Roman"/>
          <w:sz w:val="26"/>
          <w:szCs w:val="26"/>
        </w:rPr>
        <w:t>=</w:t>
      </w:r>
      <w:r w:rsidRPr="00091A4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91A4F">
        <w:rPr>
          <w:rFonts w:ascii="Times New Roman" w:hAnsi="Times New Roman" w:cs="Times New Roman"/>
          <w:sz w:val="26"/>
          <w:szCs w:val="26"/>
        </w:rPr>
        <w:t>/</w:t>
      </w:r>
      <w:r w:rsidRPr="00091A4F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091A4F">
        <w:rPr>
          <w:rFonts w:ascii="Times New Roman" w:hAnsi="Times New Roman" w:cs="Times New Roman"/>
          <w:sz w:val="26"/>
          <w:szCs w:val="26"/>
        </w:rPr>
        <w:t>*100%, где</w:t>
      </w:r>
    </w:p>
    <w:p w:rsidR="00DF5167" w:rsidRPr="00091A4F" w:rsidRDefault="00DF5167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благоустр</w:t>
      </w:r>
      <w:r w:rsidR="00724093">
        <w:rPr>
          <w:rFonts w:ascii="Times New Roman" w:hAnsi="Times New Roman" w:cs="Times New Roman"/>
          <w:sz w:val="24"/>
          <w:szCs w:val="24"/>
        </w:rPr>
        <w:t>оенных дворовых территорий поселения</w:t>
      </w:r>
      <w:r w:rsidRPr="00091A4F">
        <w:rPr>
          <w:rFonts w:ascii="Times New Roman" w:hAnsi="Times New Roman" w:cs="Times New Roman"/>
          <w:sz w:val="24"/>
          <w:szCs w:val="24"/>
        </w:rPr>
        <w:t>, %;</w:t>
      </w:r>
    </w:p>
    <w:p w:rsidR="00DF5167" w:rsidRPr="00091A4F" w:rsidRDefault="00DF5167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благоустроенных дворовых территории, м</w:t>
      </w:r>
      <w:r w:rsidRPr="00091A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A4F">
        <w:rPr>
          <w:rFonts w:ascii="Times New Roman" w:hAnsi="Times New Roman" w:cs="Times New Roman"/>
          <w:sz w:val="24"/>
          <w:szCs w:val="24"/>
        </w:rPr>
        <w:t>;</w:t>
      </w:r>
    </w:p>
    <w:p w:rsidR="00DF5167" w:rsidRPr="00091A4F" w:rsidRDefault="00DF5167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площадь дворовых территорий, м</w:t>
      </w:r>
      <w:r w:rsidRPr="00091A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A4F">
        <w:rPr>
          <w:rFonts w:ascii="Times New Roman" w:hAnsi="Times New Roman" w:cs="Times New Roman"/>
          <w:sz w:val="24"/>
          <w:szCs w:val="24"/>
        </w:rPr>
        <w:t>.</w:t>
      </w:r>
    </w:p>
    <w:p w:rsidR="008A0E79" w:rsidRPr="00091A4F" w:rsidRDefault="008A0E79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F5167" w:rsidRPr="00DF5167" w:rsidRDefault="003743A6" w:rsidP="007708B7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3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«Охват населения благоустроенными дворовыми территориями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(доля населения, проживающего в жилом фонде с благоустроенными дворовыми территориями от общей численности населения муниципального образования </w:t>
      </w:r>
      <w:r w:rsidR="0072409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proofErr w:type="gramStart"/>
      <w:r w:rsidR="00DF5167" w:rsidRPr="00DF5167">
        <w:rPr>
          <w:rFonts w:ascii="Times New Roman" w:hAnsi="Times New Roman" w:cs="Times New Roman"/>
          <w:sz w:val="26"/>
          <w:szCs w:val="26"/>
        </w:rPr>
        <w:t xml:space="preserve">), %», </w:t>
      </w:r>
      <w:proofErr w:type="gramEnd"/>
      <w:r w:rsidR="00DF5167" w:rsidRPr="00DF5167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DF5167" w:rsidRPr="00DF5167" w:rsidRDefault="00DF5167" w:rsidP="007708B7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7708B7">
      <w:pPr>
        <w:ind w:left="3267" w:firstLine="567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DF516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>=М/Е*100%, где</w:t>
      </w:r>
    </w:p>
    <w:p w:rsidR="00DF5167" w:rsidRPr="008A0E79" w:rsidRDefault="00DF5167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A0E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0E79">
        <w:rPr>
          <w:rFonts w:ascii="Times New Roman" w:hAnsi="Times New Roman" w:cs="Times New Roman"/>
          <w:sz w:val="24"/>
          <w:szCs w:val="24"/>
        </w:rPr>
        <w:t xml:space="preserve"> – доля населения, проживающего в жилом фонде с благоустроенны</w:t>
      </w:r>
      <w:r w:rsidR="00724093">
        <w:rPr>
          <w:rFonts w:ascii="Times New Roman" w:hAnsi="Times New Roman" w:cs="Times New Roman"/>
          <w:sz w:val="24"/>
          <w:szCs w:val="24"/>
        </w:rPr>
        <w:t>ми дворовыми территориями поселения</w:t>
      </w:r>
      <w:r w:rsidRPr="008A0E79">
        <w:rPr>
          <w:rFonts w:ascii="Times New Roman" w:hAnsi="Times New Roman" w:cs="Times New Roman"/>
          <w:sz w:val="24"/>
          <w:szCs w:val="24"/>
        </w:rPr>
        <w:t>, %;</w:t>
      </w:r>
    </w:p>
    <w:p w:rsidR="00DF5167" w:rsidRPr="008A0E79" w:rsidRDefault="00DF5167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>М – об</w:t>
      </w:r>
      <w:r w:rsidR="00724093">
        <w:rPr>
          <w:rFonts w:ascii="Times New Roman" w:hAnsi="Times New Roman" w:cs="Times New Roman"/>
          <w:sz w:val="24"/>
          <w:szCs w:val="24"/>
        </w:rPr>
        <w:t>щая численность населения поселения</w:t>
      </w:r>
      <w:r w:rsidRPr="008A0E79">
        <w:rPr>
          <w:rFonts w:ascii="Times New Roman" w:hAnsi="Times New Roman" w:cs="Times New Roman"/>
          <w:sz w:val="24"/>
          <w:szCs w:val="24"/>
        </w:rPr>
        <w:t>, чел (по статистическим данным);</w:t>
      </w:r>
    </w:p>
    <w:p w:rsidR="00DF5167" w:rsidRPr="008A0E79" w:rsidRDefault="00DF5167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>Е – общая площадь благоустроенных дворовых территорий, м</w:t>
      </w:r>
      <w:proofErr w:type="gramStart"/>
      <w:r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A0E79">
        <w:rPr>
          <w:rFonts w:ascii="Times New Roman" w:hAnsi="Times New Roman" w:cs="Times New Roman"/>
          <w:sz w:val="24"/>
          <w:szCs w:val="24"/>
        </w:rPr>
        <w:t xml:space="preserve"> (</w:t>
      </w:r>
      <w:r w:rsidR="000849E8">
        <w:rPr>
          <w:rFonts w:ascii="Times New Roman" w:hAnsi="Times New Roman" w:cs="Times New Roman"/>
          <w:sz w:val="24"/>
          <w:szCs w:val="24"/>
        </w:rPr>
        <w:t>в поселении</w:t>
      </w:r>
      <w:r w:rsidRPr="008A0E79">
        <w:rPr>
          <w:rFonts w:ascii="Times New Roman" w:hAnsi="Times New Roman" w:cs="Times New Roman"/>
          <w:sz w:val="24"/>
          <w:szCs w:val="24"/>
        </w:rPr>
        <w:t>).</w:t>
      </w:r>
    </w:p>
    <w:p w:rsidR="008A0E79" w:rsidRPr="008A0E79" w:rsidRDefault="008A0E79" w:rsidP="007708B7">
      <w:pPr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DF5167" w:rsidRPr="00C53359" w:rsidRDefault="003263B4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 xml:space="preserve">4.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«Количество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другие)»,</w:t>
      </w:r>
      <w:r w:rsidRPr="00C53359">
        <w:rPr>
          <w:rFonts w:ascii="Times New Roman" w:hAnsi="Times New Roman" w:cs="Times New Roman"/>
          <w:sz w:val="26"/>
          <w:szCs w:val="26"/>
        </w:rPr>
        <w:t xml:space="preserve">  рассчитывается по данным мониторинга администрации поселени</w:t>
      </w:r>
      <w:proofErr w:type="gramStart"/>
      <w:r w:rsidRPr="00C53359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C53359">
        <w:rPr>
          <w:rFonts w:ascii="Times New Roman" w:hAnsi="Times New Roman" w:cs="Times New Roman"/>
          <w:sz w:val="26"/>
          <w:szCs w:val="26"/>
        </w:rPr>
        <w:t>ед./м</w:t>
      </w:r>
      <w:r w:rsidRPr="00C533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53359">
        <w:rPr>
          <w:rFonts w:ascii="Times New Roman" w:hAnsi="Times New Roman" w:cs="Times New Roman"/>
          <w:sz w:val="26"/>
          <w:szCs w:val="26"/>
        </w:rPr>
        <w:t>).</w:t>
      </w:r>
    </w:p>
    <w:p w:rsidR="003263B4" w:rsidRDefault="003263B4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263B4">
        <w:rPr>
          <w:rFonts w:ascii="Times New Roman" w:hAnsi="Times New Roman" w:cs="Times New Roman"/>
          <w:sz w:val="26"/>
          <w:szCs w:val="26"/>
        </w:rPr>
        <w:t>5. Показатель</w:t>
      </w:r>
      <w:r>
        <w:t>: «</w:t>
      </w:r>
      <w:r>
        <w:rPr>
          <w:rFonts w:ascii="Times New Roman" w:hAnsi="Times New Roman" w:cs="Times New Roman"/>
          <w:sz w:val="26"/>
          <w:szCs w:val="26"/>
        </w:rPr>
        <w:t xml:space="preserve">Доля населения,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удобный пешеходный доступ к площадкам, специально оборудованным для отдыха,  общения и проведения досуга, от общей  численности населения поселения»</w:t>
      </w:r>
    </w:p>
    <w:p w:rsidR="003263B4" w:rsidRDefault="003263B4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263B4" w:rsidRDefault="003263B4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ДН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лаг.=Т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/Н</w:t>
      </w:r>
      <w:proofErr w:type="gramEnd"/>
      <w:r>
        <w:rPr>
          <w:rFonts w:ascii="Times New Roman" w:hAnsi="Times New Roman" w:cs="Times New Roman"/>
          <w:sz w:val="26"/>
          <w:szCs w:val="26"/>
        </w:rPr>
        <w:t>асел*100%, где</w:t>
      </w:r>
    </w:p>
    <w:p w:rsidR="00040068" w:rsidRDefault="003263B4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 – Доля населения, имеющих</w:t>
      </w:r>
      <w:r w:rsidR="00040068">
        <w:rPr>
          <w:rFonts w:ascii="Times New Roman" w:hAnsi="Times New Roman" w:cs="Times New Roman"/>
          <w:sz w:val="26"/>
          <w:szCs w:val="26"/>
        </w:rPr>
        <w:t xml:space="preserve"> удобный пешеходный доступ к площадкам, специально оборудованным для отдыха);</w:t>
      </w:r>
      <w:proofErr w:type="gramEnd"/>
    </w:p>
    <w:p w:rsid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 -  общее количество населения поселения</w:t>
      </w:r>
      <w:r w:rsidR="009872B7">
        <w:rPr>
          <w:rFonts w:ascii="Times New Roman" w:hAnsi="Times New Roman" w:cs="Times New Roman"/>
          <w:sz w:val="26"/>
          <w:szCs w:val="26"/>
        </w:rPr>
        <w:t>.</w:t>
      </w:r>
    </w:p>
    <w:p w:rsid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Показатель: «Количество общественных территорий (парки, скверы, набережные и т.д.)», рассчитываются по данным мониторинга администрации поселения (ед.)</w:t>
      </w:r>
    </w:p>
    <w:p w:rsidR="003263B4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Показатель: </w:t>
      </w:r>
      <w:r w:rsidRPr="00DF516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Доля и п</w:t>
      </w:r>
      <w:r w:rsidRPr="00DF5167">
        <w:rPr>
          <w:rFonts w:ascii="Times New Roman" w:hAnsi="Times New Roman" w:cs="Times New Roman"/>
          <w:sz w:val="26"/>
          <w:szCs w:val="26"/>
        </w:rPr>
        <w:t>лощадь благоустроенных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территории,  поселения (парки, скверы, набережные и т.д.) от общего количества  таких территорий %</w:t>
      </w:r>
      <w:r w:rsidRPr="00DF5167">
        <w:rPr>
          <w:rFonts w:ascii="Times New Roman" w:hAnsi="Times New Roman" w:cs="Times New Roman"/>
          <w:sz w:val="26"/>
          <w:szCs w:val="26"/>
        </w:rPr>
        <w:t xml:space="preserve">», рассчитывается </w:t>
      </w:r>
      <w:r>
        <w:rPr>
          <w:rFonts w:ascii="Times New Roman" w:hAnsi="Times New Roman" w:cs="Times New Roman"/>
          <w:sz w:val="26"/>
          <w:szCs w:val="26"/>
        </w:rPr>
        <w:t>по формуле:</w:t>
      </w:r>
    </w:p>
    <w:p w:rsid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Г=Е/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*100%, где</w:t>
      </w:r>
    </w:p>
    <w:p w:rsid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Г- доля площади благоустроенных  общественных территорий</w:t>
      </w:r>
      <w:proofErr w:type="gramStart"/>
      <w:r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040068" w:rsidRP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общая площадь благоустроенных  общественных территорий,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4006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поселения);</w:t>
      </w:r>
    </w:p>
    <w:p w:rsid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общая площадь благоустроенных территорий,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4006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40068" w:rsidRDefault="00EA4442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Показатель: «</w:t>
      </w:r>
      <w:r w:rsidR="00040068">
        <w:rPr>
          <w:rFonts w:ascii="Times New Roman" w:hAnsi="Times New Roman" w:cs="Times New Roman"/>
          <w:sz w:val="26"/>
          <w:szCs w:val="26"/>
        </w:rPr>
        <w:t xml:space="preserve">Доля и площадь общественных территорий поселения (парки, скверы, набережные и т.д.) от </w:t>
      </w:r>
      <w:r w:rsidR="00BE273A">
        <w:rPr>
          <w:rFonts w:ascii="Times New Roman" w:hAnsi="Times New Roman" w:cs="Times New Roman"/>
          <w:sz w:val="26"/>
          <w:szCs w:val="26"/>
        </w:rPr>
        <w:t>о</w:t>
      </w:r>
      <w:r w:rsidR="00040068">
        <w:rPr>
          <w:rFonts w:ascii="Times New Roman" w:hAnsi="Times New Roman" w:cs="Times New Roman"/>
          <w:sz w:val="26"/>
          <w:szCs w:val="26"/>
        </w:rPr>
        <w:t>бщего количества таки</w:t>
      </w:r>
      <w:r w:rsidR="00BE273A">
        <w:rPr>
          <w:rFonts w:ascii="Times New Roman" w:hAnsi="Times New Roman" w:cs="Times New Roman"/>
          <w:sz w:val="26"/>
          <w:szCs w:val="26"/>
        </w:rPr>
        <w:t>х</w:t>
      </w:r>
      <w:r w:rsidR="00040068">
        <w:rPr>
          <w:rFonts w:ascii="Times New Roman" w:hAnsi="Times New Roman" w:cs="Times New Roman"/>
          <w:sz w:val="26"/>
          <w:szCs w:val="26"/>
        </w:rPr>
        <w:t xml:space="preserve">  территорий, нуждающихся в благоустройстве</w:t>
      </w:r>
      <w:r w:rsidR="00BE273A">
        <w:rPr>
          <w:rFonts w:ascii="Times New Roman" w:hAnsi="Times New Roman" w:cs="Times New Roman"/>
          <w:sz w:val="26"/>
          <w:szCs w:val="26"/>
        </w:rPr>
        <w:t xml:space="preserve"> %» рассчитывается по формуле:</w:t>
      </w:r>
    </w:p>
    <w:p w:rsidR="00BE273A" w:rsidRDefault="00BE273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E273A" w:rsidRDefault="00BE273A" w:rsidP="007708B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Гнужд.=100%-Г</w:t>
      </w:r>
      <w:proofErr w:type="gramStart"/>
      <w:r>
        <w:rPr>
          <w:rFonts w:ascii="Times New Roman" w:hAnsi="Times New Roman" w:cs="Times New Roman"/>
          <w:sz w:val="26"/>
          <w:szCs w:val="26"/>
        </w:rPr>
        <w:t>,г</w:t>
      </w:r>
      <w:proofErr w:type="gramEnd"/>
      <w:r>
        <w:rPr>
          <w:rFonts w:ascii="Times New Roman" w:hAnsi="Times New Roman" w:cs="Times New Roman"/>
          <w:sz w:val="26"/>
          <w:szCs w:val="26"/>
        </w:rPr>
        <w:t>де</w:t>
      </w:r>
    </w:p>
    <w:p w:rsidR="00BE273A" w:rsidRDefault="00BE273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Гнужд</w:t>
      </w:r>
      <w:proofErr w:type="spellEnd"/>
      <w:r>
        <w:rPr>
          <w:rFonts w:ascii="Times New Roman" w:hAnsi="Times New Roman" w:cs="Times New Roman"/>
          <w:sz w:val="26"/>
          <w:szCs w:val="26"/>
        </w:rPr>
        <w:t>.- доля площади неблагоустроенных общественных территорий</w:t>
      </w:r>
      <w:proofErr w:type="gramStart"/>
      <w:r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BE273A" w:rsidRDefault="00BE273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 - доля площади благоустроенных общественных территорий, %.</w:t>
      </w:r>
    </w:p>
    <w:p w:rsidR="00BE273A" w:rsidRDefault="00BE273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E273A" w:rsidRPr="00040068" w:rsidRDefault="00BE273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Показатель: </w:t>
      </w:r>
      <w:r w:rsidR="00FC0E45">
        <w:rPr>
          <w:rFonts w:ascii="Times New Roman" w:hAnsi="Times New Roman" w:cs="Times New Roman"/>
          <w:sz w:val="26"/>
          <w:szCs w:val="26"/>
        </w:rPr>
        <w:t>«П</w:t>
      </w:r>
      <w:r w:rsidR="00FC0E45" w:rsidRPr="00DF5167">
        <w:rPr>
          <w:rFonts w:ascii="Times New Roman" w:hAnsi="Times New Roman" w:cs="Times New Roman"/>
          <w:sz w:val="26"/>
          <w:szCs w:val="26"/>
        </w:rPr>
        <w:t>лощад</w:t>
      </w:r>
      <w:r w:rsidR="00FC0E45">
        <w:rPr>
          <w:rFonts w:ascii="Times New Roman" w:hAnsi="Times New Roman" w:cs="Times New Roman"/>
          <w:sz w:val="26"/>
          <w:szCs w:val="26"/>
        </w:rPr>
        <w:t>ь</w:t>
      </w:r>
      <w:r w:rsidR="00FC0E45" w:rsidRPr="00DF5167">
        <w:rPr>
          <w:rFonts w:ascii="Times New Roman" w:hAnsi="Times New Roman" w:cs="Times New Roman"/>
          <w:sz w:val="26"/>
          <w:szCs w:val="26"/>
        </w:rPr>
        <w:t xml:space="preserve"> благоустроенных общественных территорий</w:t>
      </w:r>
      <w:r w:rsidR="00FC0E45">
        <w:rPr>
          <w:rFonts w:ascii="Times New Roman" w:hAnsi="Times New Roman" w:cs="Times New Roman"/>
          <w:sz w:val="26"/>
          <w:szCs w:val="26"/>
        </w:rPr>
        <w:t>, приходящихся на 1 жителя поселения, м</w:t>
      </w:r>
      <w:proofErr w:type="gramStart"/>
      <w:r w:rsidR="00FC0E4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FC0E45" w:rsidRPr="00DF5167">
        <w:rPr>
          <w:rFonts w:ascii="Times New Roman" w:hAnsi="Times New Roman" w:cs="Times New Roman"/>
          <w:sz w:val="26"/>
          <w:szCs w:val="26"/>
        </w:rPr>
        <w:t>» рассчитывается по формуле:</w:t>
      </w:r>
    </w:p>
    <w:p w:rsidR="003263B4" w:rsidRDefault="003263B4" w:rsidP="007708B7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FC0E45" w:rsidP="009872B7">
      <w:pPr>
        <w:ind w:left="3267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И=Е/М</w:t>
      </w:r>
      <w:r w:rsidR="00DF5167" w:rsidRPr="00DF5167">
        <w:rPr>
          <w:rFonts w:ascii="Times New Roman" w:hAnsi="Times New Roman" w:cs="Times New Roman"/>
          <w:sz w:val="26"/>
          <w:szCs w:val="26"/>
        </w:rPr>
        <w:t>*100%, где</w:t>
      </w:r>
    </w:p>
    <w:p w:rsidR="00DF5167" w:rsidRPr="008A0E79" w:rsidRDefault="00FC0E45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F5167" w:rsidRPr="008A0E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ощадь</w:t>
      </w:r>
      <w:r w:rsidR="00DF5167" w:rsidRPr="008A0E79">
        <w:rPr>
          <w:rFonts w:ascii="Times New Roman" w:hAnsi="Times New Roman" w:cs="Times New Roman"/>
          <w:sz w:val="24"/>
          <w:szCs w:val="24"/>
        </w:rPr>
        <w:t xml:space="preserve"> благоустроенных общественных территорий,</w:t>
      </w:r>
      <w:r w:rsidR="00A6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приходящихся на 1 жителя поселения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F5167" w:rsidRPr="008A0E79">
        <w:rPr>
          <w:rFonts w:ascii="Times New Roman" w:hAnsi="Times New Roman" w:cs="Times New Roman"/>
          <w:sz w:val="24"/>
          <w:szCs w:val="24"/>
        </w:rPr>
        <w:t>;</w:t>
      </w:r>
    </w:p>
    <w:p w:rsidR="00DF5167" w:rsidRPr="008A0E79" w:rsidRDefault="00DF5167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 xml:space="preserve">Е – общая площадь благоустроенных </w:t>
      </w:r>
      <w:r w:rsidR="00C53359">
        <w:rPr>
          <w:rFonts w:ascii="Times New Roman" w:hAnsi="Times New Roman" w:cs="Times New Roman"/>
          <w:sz w:val="24"/>
          <w:szCs w:val="24"/>
        </w:rPr>
        <w:t>дворовых</w:t>
      </w:r>
      <w:r w:rsidRPr="008A0E79">
        <w:rPr>
          <w:rFonts w:ascii="Times New Roman" w:hAnsi="Times New Roman" w:cs="Times New Roman"/>
          <w:sz w:val="24"/>
          <w:szCs w:val="24"/>
        </w:rPr>
        <w:t xml:space="preserve"> территорий, м</w:t>
      </w:r>
      <w:proofErr w:type="gramStart"/>
      <w:r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53359">
        <w:rPr>
          <w:rFonts w:ascii="Times New Roman" w:hAnsi="Times New Roman" w:cs="Times New Roman"/>
          <w:sz w:val="24"/>
          <w:szCs w:val="24"/>
        </w:rPr>
        <w:t>(по данным мониторинга администрации поселения</w:t>
      </w:r>
      <w:r w:rsidRPr="008A0E79">
        <w:rPr>
          <w:rFonts w:ascii="Times New Roman" w:hAnsi="Times New Roman" w:cs="Times New Roman"/>
          <w:sz w:val="24"/>
          <w:szCs w:val="24"/>
        </w:rPr>
        <w:t>;</w:t>
      </w:r>
    </w:p>
    <w:p w:rsidR="00DF5167" w:rsidRDefault="00C53359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F5167" w:rsidRPr="008A0E79">
        <w:rPr>
          <w:rFonts w:ascii="Times New Roman" w:hAnsi="Times New Roman" w:cs="Times New Roman"/>
          <w:sz w:val="24"/>
          <w:szCs w:val="24"/>
        </w:rPr>
        <w:t xml:space="preserve"> – общая </w:t>
      </w:r>
      <w:r>
        <w:rPr>
          <w:rFonts w:ascii="Times New Roman" w:hAnsi="Times New Roman" w:cs="Times New Roman"/>
          <w:sz w:val="24"/>
          <w:szCs w:val="24"/>
        </w:rPr>
        <w:t>численность населения поселения</w:t>
      </w:r>
      <w:r w:rsidR="00DF5167" w:rsidRPr="008A0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="00DF5167"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F5167" w:rsidRPr="008A0E79">
        <w:rPr>
          <w:rFonts w:ascii="Times New Roman" w:hAnsi="Times New Roman" w:cs="Times New Roman"/>
          <w:sz w:val="24"/>
          <w:szCs w:val="24"/>
        </w:rPr>
        <w:t>.</w:t>
      </w:r>
    </w:p>
    <w:p w:rsidR="008A0E79" w:rsidRPr="008A0E79" w:rsidRDefault="008A0E79" w:rsidP="007708B7">
      <w:pPr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DF5167" w:rsidRDefault="003743A6" w:rsidP="007708B7">
      <w:pPr>
        <w:tabs>
          <w:tab w:val="left" w:pos="5245"/>
        </w:tabs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10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</w:t>
      </w:r>
      <w:r w:rsidR="00BE273A" w:rsidRPr="00C53359">
        <w:rPr>
          <w:rFonts w:ascii="Times New Roman" w:hAnsi="Times New Roman" w:cs="Times New Roman"/>
          <w:sz w:val="26"/>
          <w:szCs w:val="26"/>
        </w:rPr>
        <w:t>Объем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 финансового участия </w:t>
      </w:r>
      <w:r w:rsidR="00BE273A" w:rsidRPr="00C53359">
        <w:rPr>
          <w:rFonts w:ascii="Times New Roman" w:hAnsi="Times New Roman" w:cs="Times New Roman"/>
          <w:sz w:val="26"/>
          <w:szCs w:val="26"/>
        </w:rPr>
        <w:t>граждан, организаций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в выполнении </w:t>
      </w:r>
      <w:r w:rsidR="00BE273A">
        <w:rPr>
          <w:rFonts w:ascii="Times New Roman" w:hAnsi="Times New Roman" w:cs="Times New Roman"/>
          <w:sz w:val="26"/>
          <w:szCs w:val="26"/>
        </w:rPr>
        <w:t>мероприятий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BE273A">
        <w:rPr>
          <w:rFonts w:ascii="Times New Roman" w:hAnsi="Times New Roman" w:cs="Times New Roman"/>
          <w:sz w:val="26"/>
          <w:szCs w:val="26"/>
        </w:rPr>
        <w:t>общественных территорий поселения</w:t>
      </w:r>
      <w:r w:rsidR="00DF5167" w:rsidRPr="00DF5167">
        <w:rPr>
          <w:rFonts w:ascii="Times New Roman" w:hAnsi="Times New Roman" w:cs="Times New Roman"/>
          <w:sz w:val="26"/>
          <w:szCs w:val="26"/>
        </w:rPr>
        <w:t>»</w:t>
      </w:r>
      <w:r w:rsidR="00CD2416">
        <w:rPr>
          <w:rFonts w:ascii="Times New Roman" w:hAnsi="Times New Roman" w:cs="Times New Roman"/>
          <w:sz w:val="26"/>
          <w:szCs w:val="26"/>
        </w:rPr>
        <w:t>- 1 %</w:t>
      </w:r>
      <w:r w:rsidR="00BE273A">
        <w:rPr>
          <w:rFonts w:ascii="Times New Roman" w:hAnsi="Times New Roman" w:cs="Times New Roman"/>
          <w:sz w:val="26"/>
          <w:szCs w:val="26"/>
        </w:rPr>
        <w:t>.</w:t>
      </w:r>
    </w:p>
    <w:p w:rsidR="00071C7F" w:rsidRDefault="00071C7F" w:rsidP="007708B7">
      <w:pPr>
        <w:tabs>
          <w:tab w:val="left" w:pos="5245"/>
        </w:tabs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C2D4D" w:rsidRPr="00071C7F" w:rsidRDefault="00CC2D4D" w:rsidP="007708B7">
      <w:pPr>
        <w:tabs>
          <w:tab w:val="left" w:pos="5245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1C7F">
        <w:rPr>
          <w:rFonts w:ascii="Times New Roman" w:hAnsi="Times New Roman" w:cs="Times New Roman"/>
          <w:sz w:val="26"/>
          <w:szCs w:val="26"/>
        </w:rPr>
        <w:t xml:space="preserve">ОФУ </w:t>
      </w:r>
      <w:proofErr w:type="spellStart"/>
      <w:r w:rsidRPr="00071C7F">
        <w:rPr>
          <w:rFonts w:ascii="Times New Roman" w:hAnsi="Times New Roman" w:cs="Times New Roman"/>
          <w:sz w:val="26"/>
          <w:szCs w:val="26"/>
        </w:rPr>
        <w:t>=</w:t>
      </w:r>
      <w:r w:rsidR="004D2964">
        <w:rPr>
          <w:rFonts w:ascii="Times New Roman" w:hAnsi="Times New Roman" w:cs="Times New Roman"/>
          <w:sz w:val="26"/>
          <w:szCs w:val="26"/>
        </w:rPr>
        <w:t>О</w:t>
      </w:r>
      <w:r w:rsidR="00071C7F" w:rsidRPr="00071C7F">
        <w:rPr>
          <w:rFonts w:ascii="Times New Roman" w:hAnsi="Times New Roman" w:cs="Times New Roman"/>
          <w:sz w:val="26"/>
          <w:szCs w:val="26"/>
        </w:rPr>
        <w:t>мбт</w:t>
      </w:r>
      <w:proofErr w:type="spellEnd"/>
      <w:r w:rsidR="00071C7F" w:rsidRPr="00071C7F">
        <w:rPr>
          <w:rFonts w:ascii="Times New Roman" w:hAnsi="Times New Roman" w:cs="Times New Roman"/>
          <w:sz w:val="26"/>
          <w:szCs w:val="26"/>
        </w:rPr>
        <w:t xml:space="preserve"> * 0,01%</w:t>
      </w:r>
    </w:p>
    <w:p w:rsidR="00071C7F" w:rsidRDefault="00071C7F" w:rsidP="007708B7">
      <w:pPr>
        <w:tabs>
          <w:tab w:val="left" w:pos="5245"/>
        </w:tabs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071C7F">
        <w:rPr>
          <w:rFonts w:ascii="Times New Roman" w:hAnsi="Times New Roman" w:cs="Times New Roman"/>
          <w:sz w:val="26"/>
          <w:szCs w:val="26"/>
        </w:rPr>
        <w:t xml:space="preserve">ОФУ </w:t>
      </w:r>
      <w:proofErr w:type="gramStart"/>
      <w:r w:rsidRPr="00071C7F">
        <w:rPr>
          <w:rFonts w:ascii="Times New Roman" w:hAnsi="Times New Roman" w:cs="Times New Roman"/>
          <w:sz w:val="26"/>
          <w:szCs w:val="26"/>
        </w:rPr>
        <w:t>-</w:t>
      </w:r>
      <w:r w:rsidRPr="00C5335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C53359">
        <w:rPr>
          <w:rFonts w:ascii="Times New Roman" w:hAnsi="Times New Roman" w:cs="Times New Roman"/>
          <w:sz w:val="26"/>
          <w:szCs w:val="26"/>
        </w:rPr>
        <w:t>бъем финансового участия граждан, организаций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Pr="00DF5167">
        <w:rPr>
          <w:rFonts w:ascii="Times New Roman" w:hAnsi="Times New Roman" w:cs="Times New Roman"/>
          <w:sz w:val="26"/>
          <w:szCs w:val="26"/>
        </w:rPr>
        <w:t xml:space="preserve">в выполнении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</w:t>
      </w:r>
      <w:r>
        <w:rPr>
          <w:rFonts w:ascii="Times New Roman" w:hAnsi="Times New Roman" w:cs="Times New Roman"/>
          <w:sz w:val="26"/>
          <w:szCs w:val="26"/>
        </w:rPr>
        <w:t>, общественных территорий поселения</w:t>
      </w:r>
      <w:r w:rsidR="009872B7">
        <w:rPr>
          <w:rFonts w:ascii="Times New Roman" w:hAnsi="Times New Roman" w:cs="Times New Roman"/>
          <w:sz w:val="26"/>
          <w:szCs w:val="26"/>
        </w:rPr>
        <w:t>;</w:t>
      </w:r>
    </w:p>
    <w:p w:rsidR="00071C7F" w:rsidRPr="00071C7F" w:rsidRDefault="00071C7F" w:rsidP="007708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</w:t>
      </w:r>
      <w:r w:rsidRPr="00071C7F">
        <w:rPr>
          <w:rFonts w:ascii="Times New Roman" w:hAnsi="Times New Roman" w:cs="Times New Roman"/>
          <w:sz w:val="26"/>
          <w:szCs w:val="26"/>
        </w:rPr>
        <w:t>мбт</w:t>
      </w:r>
      <w:proofErr w:type="spellEnd"/>
      <w:r w:rsidRPr="00071C7F">
        <w:rPr>
          <w:rFonts w:ascii="Times New Roman" w:hAnsi="Times New Roman" w:cs="Times New Roman"/>
          <w:sz w:val="26"/>
          <w:szCs w:val="26"/>
        </w:rPr>
        <w:t xml:space="preserve"> -  объем  межбюджетных трансфертов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1C7F" w:rsidRPr="00071C7F" w:rsidRDefault="00071C7F" w:rsidP="007708B7">
      <w:pPr>
        <w:tabs>
          <w:tab w:val="left" w:pos="5245"/>
        </w:tabs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E273A" w:rsidRDefault="00BE273A" w:rsidP="007708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Показатель «Информация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</w:t>
      </w:r>
      <w:r w:rsidR="00EA4442">
        <w:rPr>
          <w:rFonts w:ascii="Times New Roman" w:hAnsi="Times New Roman" w:cs="Times New Roman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EA4442">
        <w:rPr>
          <w:rFonts w:ascii="Times New Roman" w:hAnsi="Times New Roman" w:cs="Times New Roman"/>
          <w:sz w:val="26"/>
          <w:szCs w:val="26"/>
        </w:rPr>
        <w:t xml:space="preserve"> – чел./ч.</w:t>
      </w:r>
      <w:r>
        <w:rPr>
          <w:rFonts w:ascii="Times New Roman" w:hAnsi="Times New Roman" w:cs="Times New Roman"/>
          <w:sz w:val="26"/>
          <w:szCs w:val="26"/>
        </w:rPr>
        <w:t>» рассчитывается по данным мониторинга администрации поселения.</w:t>
      </w:r>
    </w:p>
    <w:p w:rsidR="00EA4442" w:rsidRDefault="00EA4442" w:rsidP="007708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EA4442" w:rsidRDefault="00EA4442" w:rsidP="007708B7">
      <w:pPr>
        <w:tabs>
          <w:tab w:val="left" w:pos="5245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=О/Ч, где</w:t>
      </w:r>
    </w:p>
    <w:p w:rsidR="00EA4442" w:rsidRDefault="00EA4442" w:rsidP="007708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объем трудового участия заинтересованных лиц в выполнении минимального перечня работ по благоустройству дворовых территорий, общественных территорий чел/ч;</w:t>
      </w:r>
    </w:p>
    <w:p w:rsidR="00EA4442" w:rsidRDefault="00EA4442" w:rsidP="007708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-  количество человек, принявших участие в благоустройстве дворовых территорий, общественных территорий, чел;</w:t>
      </w:r>
    </w:p>
    <w:p w:rsidR="00EA4442" w:rsidRDefault="00EA4442" w:rsidP="007708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 -  количество часов, которые заинтересованные лица затратили на  выполнение работ по благоустройству дворовых территорий, общественных территорий, чел.</w:t>
      </w:r>
    </w:p>
    <w:p w:rsidR="00EA4442" w:rsidRDefault="00EF3FEC" w:rsidP="009872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Показатель «Количество реализованных проектов «Народный бюджет» составляет </w:t>
      </w:r>
      <w:r w:rsidR="00444E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DF5167" w:rsidRPr="00DF5167" w:rsidRDefault="00DF5167" w:rsidP="007708B7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9872B7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Раздел 3. Прогноз ожидаемых результатов </w:t>
      </w:r>
      <w:r w:rsidR="000B09DA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F5167">
        <w:rPr>
          <w:rFonts w:ascii="Times New Roman" w:eastAsia="Calibri" w:hAnsi="Times New Roman" w:cs="Times New Roman"/>
          <w:b/>
          <w:sz w:val="26"/>
          <w:szCs w:val="26"/>
        </w:rPr>
        <w:t>и основные риски реализации Программы</w:t>
      </w:r>
    </w:p>
    <w:p w:rsidR="00DF5167" w:rsidRPr="00DF5167" w:rsidRDefault="00DF5167" w:rsidP="007708B7">
      <w:pPr>
        <w:suppressAutoHyphens/>
        <w:ind w:firstLine="567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DF5167" w:rsidRPr="00DF5167" w:rsidRDefault="00EF3FEC" w:rsidP="007708B7">
      <w:pPr>
        <w:suppressAutoHyphens/>
        <w:ind w:firstLine="567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Основной отличительной чертой проекта является направленность на формирование экологически-безопасного стиля жизни. Поэтому п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>о результатам реализации муниципальной программы за 201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8-2022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ы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будет достигнуто следующее:</w:t>
      </w:r>
    </w:p>
    <w:p w:rsidR="00091A4F" w:rsidRDefault="00DF5167" w:rsidP="007708B7">
      <w:pPr>
        <w:suppressAutoHyphens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F3FEC">
        <w:rPr>
          <w:rFonts w:ascii="Times New Roman" w:eastAsia="Calibri" w:hAnsi="Times New Roman" w:cs="Times New Roman"/>
          <w:sz w:val="26"/>
          <w:szCs w:val="26"/>
        </w:rPr>
        <w:t>К</w:t>
      </w:r>
      <w:r w:rsidRPr="00DF5167">
        <w:rPr>
          <w:rFonts w:ascii="Times New Roman" w:eastAsia="Calibri" w:hAnsi="Times New Roman" w:cs="Times New Roman"/>
          <w:sz w:val="26"/>
          <w:szCs w:val="26"/>
        </w:rPr>
        <w:t>оличество благоустроенных дворовых территорий</w:t>
      </w:r>
      <w:r w:rsidR="00EF3FEC">
        <w:rPr>
          <w:rFonts w:ascii="Times New Roman" w:eastAsia="Calibri" w:hAnsi="Times New Roman" w:cs="Times New Roman"/>
          <w:sz w:val="26"/>
          <w:szCs w:val="26"/>
        </w:rPr>
        <w:t>, многоквартирных  домов 1 ед.</w:t>
      </w:r>
    </w:p>
    <w:p w:rsidR="00DF5167" w:rsidRDefault="00DF5167" w:rsidP="007708B7">
      <w:pPr>
        <w:suppressAutoHyphens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2.</w:t>
      </w:r>
      <w:r w:rsidR="00EF3FEC">
        <w:rPr>
          <w:rFonts w:ascii="Times New Roman" w:hAnsi="Times New Roman" w:cs="Times New Roman"/>
          <w:sz w:val="26"/>
          <w:szCs w:val="26"/>
        </w:rPr>
        <w:t xml:space="preserve"> К</w:t>
      </w:r>
      <w:r w:rsidRPr="00DF5167">
        <w:rPr>
          <w:rFonts w:ascii="Times New Roman" w:eastAsia="Calibri" w:hAnsi="Times New Roman" w:cs="Times New Roman"/>
          <w:sz w:val="26"/>
          <w:szCs w:val="26"/>
        </w:rPr>
        <w:t>оличество благоустроенных общественных территорий</w:t>
      </w:r>
      <w:r w:rsidR="00EF3FEC">
        <w:rPr>
          <w:rFonts w:ascii="Times New Roman" w:eastAsia="Calibri" w:hAnsi="Times New Roman" w:cs="Times New Roman"/>
          <w:sz w:val="26"/>
          <w:szCs w:val="26"/>
        </w:rPr>
        <w:t xml:space="preserve"> – 12 ед.</w:t>
      </w:r>
    </w:p>
    <w:p w:rsidR="00EF3FEC" w:rsidRPr="00DF5167" w:rsidRDefault="00EF3FEC" w:rsidP="007708B7">
      <w:pPr>
        <w:suppressAutoHyphens/>
        <w:ind w:firstLine="567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Количество реализованных проектов «Народный бюджет» - 5 ед.</w:t>
      </w:r>
    </w:p>
    <w:p w:rsidR="00CE4B08" w:rsidRPr="00CE4B08" w:rsidRDefault="00DF5167" w:rsidP="007708B7">
      <w:pPr>
        <w:pStyle w:val="a3"/>
        <w:ind w:left="0" w:firstLine="567"/>
        <w:rPr>
          <w:rFonts w:ascii="Times New Roman" w:eastAsia="Arial Unicode MS" w:hAnsi="Times New Roman" w:cs="Times New Roman"/>
          <w:sz w:val="26"/>
          <w:szCs w:val="26"/>
        </w:rPr>
      </w:pPr>
      <w:r w:rsidRPr="00DF5167">
        <w:rPr>
          <w:rFonts w:ascii="Times New Roman" w:eastAsia="Arial Unicode MS" w:hAnsi="Times New Roman" w:cs="Times New Roman"/>
          <w:sz w:val="26"/>
          <w:szCs w:val="26"/>
        </w:rPr>
        <w:lastRenderedPageBreak/>
        <w:t xml:space="preserve">Результаты реализации программы повлияют на качество жизни населения, </w:t>
      </w:r>
      <w:r w:rsidR="009A1323">
        <w:rPr>
          <w:rFonts w:ascii="Times New Roman" w:eastAsia="Arial Unicode MS" w:hAnsi="Times New Roman" w:cs="Times New Roman"/>
          <w:sz w:val="26"/>
          <w:szCs w:val="26"/>
        </w:rPr>
        <w:br/>
      </w:r>
      <w:r w:rsidR="00CE4B08">
        <w:rPr>
          <w:rFonts w:ascii="Times New Roman" w:eastAsia="Arial Unicode MS" w:hAnsi="Times New Roman" w:cs="Times New Roman"/>
          <w:sz w:val="26"/>
          <w:szCs w:val="26"/>
        </w:rPr>
        <w:t xml:space="preserve">а именно </w:t>
      </w:r>
      <w:r w:rsidR="00CE4B0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каждой дворовой территории,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</w:t>
      </w:r>
      <w:r w:rsidR="00724093">
        <w:rPr>
          <w:rFonts w:ascii="Times New Roman" w:hAnsi="Times New Roman" w:cs="Times New Roman"/>
          <w:color w:val="000000"/>
          <w:sz w:val="26"/>
          <w:szCs w:val="26"/>
        </w:rPr>
        <w:t>тридворовых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 </w:t>
      </w:r>
    </w:p>
    <w:p w:rsidR="006F3295" w:rsidRDefault="006F3295" w:rsidP="007708B7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Реализация проектов</w:t>
      </w:r>
      <w:r w:rsidR="00590F58">
        <w:rPr>
          <w:rFonts w:ascii="Times New Roman" w:hAnsi="Times New Roman" w:cs="Times New Roman"/>
          <w:color w:val="000000"/>
          <w:sz w:val="26"/>
          <w:szCs w:val="26"/>
        </w:rPr>
        <w:t xml:space="preserve"> «Народный бюджет» позволит повысить эффективность бюджетных расходов за счет вовлечения в процессы принятия  решений на местном уровне, активизировать участие населения муниципального образования сельского поселения Каркатеевы в выявлении и определении степени  приоритетности  проблем  местного значения, в подготовке, реализации, контроле качества и в приемке работ, выполняе</w:t>
      </w:r>
      <w:r w:rsidR="009872B7">
        <w:rPr>
          <w:rFonts w:ascii="Times New Roman" w:hAnsi="Times New Roman" w:cs="Times New Roman"/>
          <w:color w:val="000000"/>
          <w:sz w:val="26"/>
          <w:szCs w:val="26"/>
        </w:rPr>
        <w:t xml:space="preserve">мых в рамках программ, а также </w:t>
      </w:r>
      <w:r w:rsidR="00590F58">
        <w:rPr>
          <w:rFonts w:ascii="Times New Roman" w:hAnsi="Times New Roman" w:cs="Times New Roman"/>
          <w:color w:val="000000"/>
          <w:sz w:val="26"/>
          <w:szCs w:val="26"/>
        </w:rPr>
        <w:t xml:space="preserve">в последующем </w:t>
      </w:r>
      <w:r w:rsidR="003D7742">
        <w:rPr>
          <w:rFonts w:ascii="Times New Roman" w:hAnsi="Times New Roman" w:cs="Times New Roman"/>
          <w:color w:val="000000"/>
          <w:sz w:val="26"/>
          <w:szCs w:val="26"/>
        </w:rPr>
        <w:t>содержании и обеспечении сохранности объектов.</w:t>
      </w:r>
      <w:proofErr w:type="gramEnd"/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Все мероприятия</w:t>
      </w:r>
      <w:r w:rsidR="00CE4B08">
        <w:rPr>
          <w:rFonts w:ascii="Times New Roman" w:hAnsi="Times New Roman" w:cs="Times New Roman"/>
          <w:sz w:val="26"/>
          <w:szCs w:val="26"/>
        </w:rPr>
        <w:t xml:space="preserve"> в программе</w:t>
      </w:r>
      <w:r w:rsidRPr="00DF5167">
        <w:rPr>
          <w:rFonts w:ascii="Times New Roman" w:hAnsi="Times New Roman" w:cs="Times New Roman"/>
          <w:sz w:val="26"/>
          <w:szCs w:val="26"/>
        </w:rPr>
        <w:t xml:space="preserve"> сформированы по инициативам граждан, которые проживают в </w:t>
      </w:r>
      <w:r w:rsidR="00CE4B08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 обсуждены на Общественных советах. 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Мероприятия по благоустройству дворовых и общественных территорий предусматривают участие заинтере</w:t>
      </w:r>
      <w:r w:rsidR="009872B7">
        <w:rPr>
          <w:rFonts w:ascii="Times New Roman" w:hAnsi="Times New Roman" w:cs="Times New Roman"/>
          <w:sz w:val="26"/>
          <w:szCs w:val="26"/>
        </w:rPr>
        <w:t xml:space="preserve">сованных лиц в выполнении работ                                    </w:t>
      </w:r>
      <w:r w:rsidRPr="00DF5167">
        <w:rPr>
          <w:rFonts w:ascii="Times New Roman" w:hAnsi="Times New Roman" w:cs="Times New Roman"/>
          <w:sz w:val="26"/>
          <w:szCs w:val="26"/>
        </w:rPr>
        <w:t>по благоустройству.</w:t>
      </w:r>
    </w:p>
    <w:p w:rsidR="00DF5167" w:rsidRPr="00DF5167" w:rsidRDefault="00DF5167" w:rsidP="007708B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зависит от ряда рисков, которые могут в значительной степени оказать влияние на значение показателей результативности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и в целом на достижение результатов программы. К ним следует отнести макроэкономические, финансовые, правовые риски, управленческие.</w:t>
      </w:r>
    </w:p>
    <w:p w:rsidR="00DF5167" w:rsidRPr="00DF5167" w:rsidRDefault="00DF5167" w:rsidP="007708B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</w:t>
      </w:r>
    </w:p>
    <w:p w:rsidR="00DF5167" w:rsidRPr="00DF5167" w:rsidRDefault="00DF5167" w:rsidP="007708B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Риск финансового обеспечения связан с недофинансированием основных мероприятий данной программы, в связи с потенциально возможным дефицитом бюджета Ханты-Мансийского автономного округа - Югры, а так же дефицитом бюджета Нефтеюганского ра</w:t>
      </w:r>
      <w:r w:rsidR="00CE4B08">
        <w:rPr>
          <w:rFonts w:ascii="Times New Roman" w:hAnsi="Times New Roman" w:cs="Times New Roman"/>
          <w:sz w:val="26"/>
          <w:szCs w:val="26"/>
        </w:rPr>
        <w:t>йона и бюджета поселении.</w:t>
      </w:r>
      <w:r w:rsidRPr="00DF5167">
        <w:rPr>
          <w:rFonts w:ascii="Times New Roman" w:hAnsi="Times New Roman" w:cs="Times New Roman"/>
          <w:sz w:val="26"/>
          <w:szCs w:val="26"/>
        </w:rPr>
        <w:t xml:space="preserve"> Указанный фактор может отразиться на реализации ряда мероприятий программы и неисполнение целевых показателей муниципальной программы.</w:t>
      </w:r>
    </w:p>
    <w:p w:rsidR="00DF5167" w:rsidRDefault="00DF5167" w:rsidP="007708B7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К правовым рискам реализации программы относятся риски, связанные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с изменениями законодательства (на федеральном и региональном уровнях). </w:t>
      </w:r>
    </w:p>
    <w:p w:rsidR="003D7742" w:rsidRDefault="003D7742" w:rsidP="007708B7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Независимо от обстоятельств появления экономического риска естественным является  желание каждого субъекта уменьшить  вероятные утраты, связанные с реализации данного риска. Это осуществляется методом  принятия управленческих решений,  в процессе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происходить управление  риском, называемое также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риск-менеджментом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>. Управление риском (риск-менеджмент) -  процесс принятия и выполнения управленческих решений, которые минимизируют неблагоприятное воздействие на реализацию программы, вызванных случайными событиями.</w:t>
      </w:r>
    </w:p>
    <w:p w:rsidR="003D7742" w:rsidRPr="00DF5167" w:rsidRDefault="003D7742" w:rsidP="007708B7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Регулирование данной группы рисков осуществляется посредством активной нормотворческой деятельности, законодательной инициативы. </w:t>
      </w:r>
    </w:p>
    <w:p w:rsidR="00B00F91" w:rsidRPr="00DF5167" w:rsidRDefault="00B00F91" w:rsidP="007708B7">
      <w:pPr>
        <w:widowControl w:val="0"/>
        <w:tabs>
          <w:tab w:val="left" w:pos="709"/>
        </w:tabs>
        <w:autoSpaceDE w:val="0"/>
        <w:autoSpaceDN w:val="0"/>
        <w:adjustRightInd w:val="0"/>
        <w:spacing w:line="290" w:lineRule="exact"/>
        <w:ind w:firstLine="567"/>
        <w:contextualSpacing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F5167" w:rsidRPr="00DF5167" w:rsidRDefault="00DF5167" w:rsidP="007708B7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167">
        <w:rPr>
          <w:rFonts w:ascii="Times New Roman" w:hAnsi="Times New Roman" w:cs="Times New Roman"/>
          <w:b/>
          <w:sz w:val="26"/>
          <w:szCs w:val="26"/>
        </w:rPr>
        <w:t>Раздел 4. Состав основных мероприятий и ресурсное обеспечение</w:t>
      </w:r>
    </w:p>
    <w:p w:rsidR="00DF5167" w:rsidRPr="00DF5167" w:rsidRDefault="00DF5167" w:rsidP="007708B7">
      <w:pPr>
        <w:suppressAutoHyphens/>
        <w:ind w:firstLine="567"/>
        <w:rPr>
          <w:rFonts w:ascii="Times New Roman" w:hAnsi="Times New Roman" w:cs="Times New Roman"/>
          <w:sz w:val="26"/>
          <w:szCs w:val="26"/>
        </w:rPr>
      </w:pPr>
    </w:p>
    <w:p w:rsidR="00DF5167" w:rsidRPr="00406349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направлены на создание комфортной </w:t>
      </w:r>
      <w:r w:rsidRPr="00CD4B1F">
        <w:rPr>
          <w:rFonts w:ascii="Times New Roman" w:hAnsi="Times New Roman" w:cs="Times New Roman"/>
          <w:sz w:val="26"/>
          <w:szCs w:val="26"/>
        </w:rPr>
        <w:t>городской среды на территории</w:t>
      </w:r>
      <w:r w:rsidRPr="0040634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57909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4063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Default="00CD2F24" w:rsidP="007708B7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DF5167" w:rsidRPr="00406349">
        <w:rPr>
          <w:rFonts w:ascii="Times New Roman" w:hAnsi="Times New Roman" w:cs="Times New Roman"/>
          <w:sz w:val="26"/>
          <w:szCs w:val="26"/>
        </w:rPr>
        <w:t>Основные мероприятия муниципальной программы:</w:t>
      </w:r>
    </w:p>
    <w:p w:rsidR="00F4497B" w:rsidRPr="00F4497B" w:rsidRDefault="00F4497B" w:rsidP="007708B7">
      <w:pPr>
        <w:pStyle w:val="a3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4497B">
        <w:rPr>
          <w:rFonts w:ascii="Times New Roman" w:hAnsi="Times New Roman" w:cs="Times New Roman"/>
          <w:b/>
          <w:sz w:val="26"/>
          <w:szCs w:val="26"/>
        </w:rPr>
        <w:t>. Повышения уровня благоустройства дворовых территорий.</w:t>
      </w:r>
    </w:p>
    <w:p w:rsidR="00F4497B" w:rsidRDefault="00F4497B" w:rsidP="007708B7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Благоустройство дворовой территории  многоквартирного  дома по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18.</w:t>
      </w:r>
    </w:p>
    <w:p w:rsidR="004C3217" w:rsidRPr="00406349" w:rsidRDefault="004C3217" w:rsidP="007708B7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Благоустройство дворовой территории  многоквартирного  дома по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Береговая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36.</w:t>
      </w:r>
    </w:p>
    <w:p w:rsidR="00DF5167" w:rsidRDefault="00CD2F24" w:rsidP="007708B7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ab/>
      </w:r>
      <w:r w:rsidR="00F4497B">
        <w:rPr>
          <w:rFonts w:ascii="Times New Roman" w:hAnsi="Times New Roman" w:cs="Times New Roman"/>
          <w:sz w:val="26"/>
          <w:szCs w:val="26"/>
        </w:rPr>
        <w:t xml:space="preserve">2. </w:t>
      </w:r>
      <w:r w:rsidR="00DF5167" w:rsidRPr="00F4497B">
        <w:rPr>
          <w:rFonts w:ascii="Times New Roman" w:hAnsi="Times New Roman" w:cs="Times New Roman"/>
          <w:b/>
          <w:sz w:val="26"/>
          <w:szCs w:val="26"/>
        </w:rPr>
        <w:t>Повышение уровня благоустройства территорий общего пользования</w:t>
      </w:r>
      <w:r w:rsidR="00DF5167" w:rsidRPr="00F4497B">
        <w:rPr>
          <w:rFonts w:ascii="Times New Roman" w:hAnsi="Times New Roman" w:cs="Times New Roman"/>
          <w:sz w:val="26"/>
          <w:szCs w:val="26"/>
        </w:rPr>
        <w:t>.</w:t>
      </w:r>
    </w:p>
    <w:p w:rsidR="00F4497B" w:rsidRDefault="00F4497B" w:rsidP="007708B7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 благоустройство и расширение кладбища</w:t>
      </w:r>
    </w:p>
    <w:p w:rsidR="00F4497B" w:rsidRDefault="00F4497B" w:rsidP="007708B7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строительство «Центрального сквера»</w:t>
      </w:r>
    </w:p>
    <w:p w:rsidR="00F4497B" w:rsidRDefault="00F4497B" w:rsidP="007708B7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обустройство </w:t>
      </w:r>
      <w:r w:rsidR="0084547A">
        <w:rPr>
          <w:rFonts w:ascii="Times New Roman" w:hAnsi="Times New Roman" w:cs="Times New Roman"/>
          <w:sz w:val="26"/>
          <w:szCs w:val="26"/>
        </w:rPr>
        <w:t xml:space="preserve">общественной территории по ул. </w:t>
      </w:r>
      <w:proofErr w:type="gramStart"/>
      <w:r w:rsidR="0084547A">
        <w:rPr>
          <w:rFonts w:ascii="Times New Roman" w:hAnsi="Times New Roman" w:cs="Times New Roman"/>
          <w:sz w:val="26"/>
          <w:szCs w:val="26"/>
        </w:rPr>
        <w:t>Лесная</w:t>
      </w:r>
      <w:proofErr w:type="gramEnd"/>
      <w:r w:rsidR="0084547A">
        <w:rPr>
          <w:rFonts w:ascii="Times New Roman" w:hAnsi="Times New Roman" w:cs="Times New Roman"/>
          <w:sz w:val="26"/>
          <w:szCs w:val="26"/>
        </w:rPr>
        <w:t>, прилегающая к жилому дому по адресу ул. Лесная, 1 в поселке Каркатеевы, Нефтеюганский район, ХМАО-Югры</w:t>
      </w:r>
    </w:p>
    <w:p w:rsidR="00A140FA" w:rsidRDefault="00A140FA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2.4.мероприятия по летнему содержанию территории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(устройство газонов, клумб, выкашивание травы</w:t>
      </w:r>
      <w:r w:rsidR="00654F18">
        <w:rPr>
          <w:rFonts w:ascii="Times New Roman" w:hAnsi="Times New Roman" w:cs="Times New Roman"/>
          <w:sz w:val="26"/>
          <w:szCs w:val="26"/>
        </w:rPr>
        <w:t xml:space="preserve">, </w:t>
      </w:r>
      <w:r w:rsidR="00654F18" w:rsidRPr="00A63F16">
        <w:rPr>
          <w:rFonts w:ascii="Times New Roman" w:hAnsi="Times New Roman" w:cs="Times New Roman"/>
          <w:sz w:val="26"/>
          <w:szCs w:val="26"/>
        </w:rPr>
        <w:t>санитарная обработка мест общего пользования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06349">
        <w:rPr>
          <w:rFonts w:ascii="Times New Roman" w:hAnsi="Times New Roman" w:cs="Times New Roman"/>
          <w:sz w:val="26"/>
          <w:szCs w:val="26"/>
        </w:rPr>
        <w:t>.</w:t>
      </w:r>
    </w:p>
    <w:p w:rsidR="00A140FA" w:rsidRPr="00406349" w:rsidRDefault="00A140FA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40634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ремонт и </w:t>
      </w:r>
      <w:r w:rsidR="0084547A">
        <w:rPr>
          <w:rFonts w:ascii="Times New Roman" w:hAnsi="Times New Roman" w:cs="Times New Roman"/>
          <w:sz w:val="26"/>
          <w:szCs w:val="26"/>
        </w:rPr>
        <w:t>содержание</w:t>
      </w:r>
      <w:r>
        <w:rPr>
          <w:rFonts w:ascii="Times New Roman" w:hAnsi="Times New Roman" w:cs="Times New Roman"/>
          <w:sz w:val="26"/>
          <w:szCs w:val="26"/>
        </w:rPr>
        <w:t xml:space="preserve"> объектов благоустройства</w:t>
      </w:r>
    </w:p>
    <w:p w:rsidR="00A140FA" w:rsidRDefault="00A140FA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приобретение объектов благоустройства</w:t>
      </w:r>
    </w:p>
    <w:p w:rsidR="00A140FA" w:rsidRDefault="00A140FA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151550">
        <w:rPr>
          <w:rFonts w:ascii="Times New Roman" w:hAnsi="Times New Roman" w:cs="Times New Roman"/>
          <w:sz w:val="26"/>
          <w:szCs w:val="26"/>
        </w:rPr>
        <w:t>. устройство</w:t>
      </w:r>
      <w:r>
        <w:rPr>
          <w:rFonts w:ascii="Times New Roman" w:hAnsi="Times New Roman" w:cs="Times New Roman"/>
          <w:sz w:val="26"/>
          <w:szCs w:val="26"/>
        </w:rPr>
        <w:t xml:space="preserve"> и разборка снежного городка</w:t>
      </w:r>
    </w:p>
    <w:p w:rsidR="00A140FA" w:rsidRDefault="00A140FA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снос </w:t>
      </w:r>
      <w:r w:rsidR="0084547A">
        <w:rPr>
          <w:rFonts w:ascii="Times New Roman" w:hAnsi="Times New Roman" w:cs="Times New Roman"/>
          <w:sz w:val="26"/>
          <w:szCs w:val="26"/>
        </w:rPr>
        <w:t>нежилых</w:t>
      </w:r>
      <w:r>
        <w:rPr>
          <w:rFonts w:ascii="Times New Roman" w:hAnsi="Times New Roman" w:cs="Times New Roman"/>
          <w:sz w:val="26"/>
          <w:szCs w:val="26"/>
        </w:rPr>
        <w:t xml:space="preserve"> строений</w:t>
      </w:r>
      <w:bookmarkStart w:id="0" w:name="_GoBack"/>
      <w:bookmarkEnd w:id="0"/>
    </w:p>
    <w:p w:rsidR="00A140FA" w:rsidRDefault="00A140FA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асфальтирование придомовых территорий</w:t>
      </w:r>
    </w:p>
    <w:p w:rsidR="00A140FA" w:rsidRDefault="00A140FA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4C3217">
        <w:rPr>
          <w:rFonts w:ascii="Times New Roman" w:hAnsi="Times New Roman" w:cs="Times New Roman"/>
          <w:sz w:val="26"/>
          <w:szCs w:val="26"/>
        </w:rPr>
        <w:t>0</w:t>
      </w:r>
      <w:r w:rsidR="009872B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уличное освещение (электроснабжение, техническое обслуживание</w:t>
      </w:r>
      <w:proofErr w:type="gramStart"/>
      <w:r w:rsidR="002A473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F4497B" w:rsidRDefault="00F4497B" w:rsidP="007708B7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F4497B">
        <w:rPr>
          <w:rFonts w:ascii="Times New Roman" w:hAnsi="Times New Roman" w:cs="Times New Roman"/>
          <w:b/>
          <w:sz w:val="26"/>
          <w:szCs w:val="26"/>
        </w:rPr>
        <w:t>Реализация проектов «Народный бюджет».</w:t>
      </w:r>
    </w:p>
    <w:p w:rsidR="00DF5167" w:rsidRPr="00406349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муниципальной программы представлен </w:t>
      </w:r>
      <w:r w:rsidR="002F52D8" w:rsidRPr="00406349">
        <w:rPr>
          <w:rFonts w:ascii="Times New Roman" w:hAnsi="Times New Roman" w:cs="Times New Roman"/>
          <w:sz w:val="26"/>
          <w:szCs w:val="26"/>
        </w:rPr>
        <w:br/>
      </w:r>
      <w:r w:rsidRPr="00406349">
        <w:rPr>
          <w:rFonts w:ascii="Times New Roman" w:hAnsi="Times New Roman" w:cs="Times New Roman"/>
          <w:sz w:val="26"/>
          <w:szCs w:val="26"/>
        </w:rPr>
        <w:t>в приложении № 2 к Программе.</w:t>
      </w:r>
    </w:p>
    <w:p w:rsidR="00E812ED" w:rsidRPr="00DF0E21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0E21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на </w:t>
      </w:r>
      <w:r w:rsidR="006802DE" w:rsidRPr="00DF0E21">
        <w:rPr>
          <w:rFonts w:ascii="Times New Roman" w:hAnsi="Times New Roman" w:cs="Times New Roman"/>
          <w:sz w:val="26"/>
          <w:szCs w:val="26"/>
        </w:rPr>
        <w:t>2018-2022</w:t>
      </w:r>
      <w:r w:rsidRPr="00DF0E21">
        <w:rPr>
          <w:rFonts w:ascii="Times New Roman" w:hAnsi="Times New Roman" w:cs="Times New Roman"/>
          <w:sz w:val="26"/>
          <w:szCs w:val="26"/>
        </w:rPr>
        <w:t xml:space="preserve"> год</w:t>
      </w:r>
      <w:r w:rsidR="006802DE" w:rsidRPr="00DF0E21">
        <w:rPr>
          <w:rFonts w:ascii="Times New Roman" w:hAnsi="Times New Roman" w:cs="Times New Roman"/>
          <w:sz w:val="26"/>
          <w:szCs w:val="26"/>
        </w:rPr>
        <w:t>ы</w:t>
      </w:r>
      <w:r w:rsidRPr="00DF0E21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940D73">
        <w:rPr>
          <w:rFonts w:ascii="Times New Roman" w:hAnsi="Times New Roman" w:cs="Times New Roman"/>
          <w:sz w:val="26"/>
          <w:szCs w:val="26"/>
        </w:rPr>
        <w:t xml:space="preserve">объемом:  </w:t>
      </w:r>
      <w:r w:rsidR="00FE1F8A" w:rsidRPr="00FE1F8A">
        <w:rPr>
          <w:rFonts w:ascii="Times New Roman" w:hAnsi="Times New Roman" w:cs="Times New Roman"/>
          <w:sz w:val="26"/>
          <w:szCs w:val="26"/>
        </w:rPr>
        <w:t>75 407,93668</w:t>
      </w:r>
      <w:r w:rsidR="00FE1F8A">
        <w:rPr>
          <w:rFonts w:ascii="Times New Roman" w:hAnsi="Times New Roman" w:cs="Times New Roman"/>
          <w:sz w:val="26"/>
          <w:szCs w:val="26"/>
        </w:rPr>
        <w:t xml:space="preserve"> </w:t>
      </w:r>
      <w:r w:rsidR="002C4627" w:rsidRPr="00DF0E2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2C4627" w:rsidRPr="00DF0E21">
        <w:rPr>
          <w:rFonts w:ascii="Times New Roman" w:hAnsi="Times New Roman" w:cs="Times New Roman"/>
          <w:sz w:val="26"/>
          <w:szCs w:val="26"/>
        </w:rPr>
        <w:t>.</w:t>
      </w:r>
      <w:r w:rsidR="00E812ED" w:rsidRPr="00DF0E2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812ED" w:rsidRPr="00DF0E21">
        <w:rPr>
          <w:rFonts w:ascii="Times New Roman" w:hAnsi="Times New Roman" w:cs="Times New Roman"/>
          <w:sz w:val="26"/>
          <w:szCs w:val="26"/>
        </w:rPr>
        <w:t>ублей,</w:t>
      </w:r>
    </w:p>
    <w:p w:rsidR="00E812ED" w:rsidRPr="00DF0E21" w:rsidRDefault="00E812ED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0E21">
        <w:rPr>
          <w:rFonts w:ascii="Times New Roman" w:hAnsi="Times New Roman" w:cs="Times New Roman"/>
          <w:sz w:val="26"/>
          <w:szCs w:val="26"/>
        </w:rPr>
        <w:t>в т.ч. за счет средств:</w:t>
      </w:r>
    </w:p>
    <w:p w:rsidR="00406349" w:rsidRPr="00895818" w:rsidRDefault="00E812ED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5818">
        <w:rPr>
          <w:rFonts w:ascii="Times New Roman" w:hAnsi="Times New Roman" w:cs="Times New Roman"/>
          <w:sz w:val="26"/>
          <w:szCs w:val="26"/>
        </w:rPr>
        <w:t xml:space="preserve">-федерального бюджета – </w:t>
      </w:r>
      <w:r w:rsidR="00FE1F8A">
        <w:rPr>
          <w:rFonts w:ascii="Times New Roman" w:hAnsi="Times New Roman" w:cs="Times New Roman"/>
          <w:sz w:val="26"/>
          <w:szCs w:val="26"/>
        </w:rPr>
        <w:t>897,73334</w:t>
      </w:r>
      <w:r w:rsidR="009F27D0" w:rsidRPr="00895818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895818">
        <w:rPr>
          <w:rFonts w:ascii="Times New Roman" w:hAnsi="Times New Roman" w:cs="Times New Roman"/>
          <w:sz w:val="26"/>
          <w:szCs w:val="26"/>
        </w:rPr>
        <w:t>рублей;</w:t>
      </w:r>
    </w:p>
    <w:p w:rsidR="00E812ED" w:rsidRPr="00895818" w:rsidRDefault="00E812ED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5818">
        <w:rPr>
          <w:rFonts w:ascii="Times New Roman" w:hAnsi="Times New Roman" w:cs="Times New Roman"/>
          <w:sz w:val="26"/>
          <w:szCs w:val="26"/>
        </w:rPr>
        <w:t>-бюджета автономного округа –</w:t>
      </w:r>
      <w:r w:rsidR="0018683B">
        <w:rPr>
          <w:rFonts w:ascii="Times New Roman" w:hAnsi="Times New Roman" w:cs="Times New Roman"/>
          <w:sz w:val="26"/>
          <w:szCs w:val="26"/>
        </w:rPr>
        <w:t xml:space="preserve"> 4 204</w:t>
      </w:r>
      <w:r w:rsidR="00FE1F8A">
        <w:rPr>
          <w:rFonts w:ascii="Times New Roman" w:hAnsi="Times New Roman" w:cs="Times New Roman"/>
          <w:sz w:val="26"/>
          <w:szCs w:val="26"/>
        </w:rPr>
        <w:t>,14825</w:t>
      </w:r>
      <w:r w:rsidR="009F27D0" w:rsidRPr="00895818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F27D0" w:rsidRPr="00895818">
        <w:rPr>
          <w:rFonts w:ascii="Times New Roman" w:hAnsi="Times New Roman" w:cs="Times New Roman"/>
          <w:sz w:val="26"/>
          <w:szCs w:val="26"/>
        </w:rPr>
        <w:t>.</w:t>
      </w:r>
      <w:r w:rsidRPr="0089581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95818">
        <w:rPr>
          <w:rFonts w:ascii="Times New Roman" w:hAnsi="Times New Roman" w:cs="Times New Roman"/>
          <w:sz w:val="26"/>
          <w:szCs w:val="26"/>
        </w:rPr>
        <w:t>ублей;</w:t>
      </w:r>
    </w:p>
    <w:p w:rsidR="00E812ED" w:rsidRPr="00895818" w:rsidRDefault="00E812ED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5818">
        <w:rPr>
          <w:rFonts w:ascii="Times New Roman" w:hAnsi="Times New Roman" w:cs="Times New Roman"/>
          <w:sz w:val="26"/>
          <w:szCs w:val="26"/>
        </w:rPr>
        <w:t xml:space="preserve">-бюджета Нефтеюганского района – </w:t>
      </w:r>
      <w:r w:rsidR="0018683B">
        <w:rPr>
          <w:rFonts w:ascii="Times New Roman" w:hAnsi="Times New Roman" w:cs="Times New Roman"/>
          <w:sz w:val="26"/>
          <w:szCs w:val="26"/>
        </w:rPr>
        <w:t>18 897,0</w:t>
      </w:r>
      <w:r w:rsidR="00FE1F8A">
        <w:rPr>
          <w:rFonts w:ascii="Times New Roman" w:hAnsi="Times New Roman" w:cs="Times New Roman"/>
          <w:sz w:val="26"/>
          <w:szCs w:val="26"/>
        </w:rPr>
        <w:t>6147</w:t>
      </w:r>
      <w:r w:rsidR="009F27D0" w:rsidRPr="00895818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F27D0" w:rsidRPr="00895818">
        <w:rPr>
          <w:rFonts w:ascii="Times New Roman" w:hAnsi="Times New Roman" w:cs="Times New Roman"/>
          <w:sz w:val="26"/>
          <w:szCs w:val="26"/>
        </w:rPr>
        <w:t>.</w:t>
      </w:r>
      <w:r w:rsidRPr="0089581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95818">
        <w:rPr>
          <w:rFonts w:ascii="Times New Roman" w:hAnsi="Times New Roman" w:cs="Times New Roman"/>
          <w:sz w:val="26"/>
          <w:szCs w:val="26"/>
        </w:rPr>
        <w:t>ублей;</w:t>
      </w:r>
    </w:p>
    <w:p w:rsidR="00E812ED" w:rsidRPr="00895818" w:rsidRDefault="00E812ED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5818">
        <w:rPr>
          <w:rFonts w:ascii="Times New Roman" w:hAnsi="Times New Roman" w:cs="Times New Roman"/>
          <w:sz w:val="26"/>
          <w:szCs w:val="26"/>
        </w:rPr>
        <w:t>-бюджет</w:t>
      </w:r>
      <w:r w:rsidR="00982C9E" w:rsidRPr="00895818">
        <w:rPr>
          <w:rFonts w:ascii="Times New Roman" w:hAnsi="Times New Roman" w:cs="Times New Roman"/>
          <w:sz w:val="26"/>
          <w:szCs w:val="26"/>
        </w:rPr>
        <w:t>а</w:t>
      </w:r>
      <w:r w:rsidRPr="00895818">
        <w:rPr>
          <w:rFonts w:ascii="Times New Roman" w:hAnsi="Times New Roman" w:cs="Times New Roman"/>
          <w:sz w:val="26"/>
          <w:szCs w:val="26"/>
        </w:rPr>
        <w:t xml:space="preserve"> поселения – </w:t>
      </w:r>
      <w:r w:rsidR="0018683B">
        <w:rPr>
          <w:rFonts w:ascii="Times New Roman" w:hAnsi="Times New Roman" w:cs="Times New Roman"/>
          <w:sz w:val="26"/>
          <w:szCs w:val="26"/>
        </w:rPr>
        <w:t>19 878</w:t>
      </w:r>
      <w:r w:rsidR="00FE1F8A">
        <w:rPr>
          <w:rFonts w:ascii="Times New Roman" w:hAnsi="Times New Roman" w:cs="Times New Roman"/>
          <w:sz w:val="26"/>
          <w:szCs w:val="26"/>
        </w:rPr>
        <w:t>,</w:t>
      </w:r>
      <w:r w:rsidR="0018683B">
        <w:rPr>
          <w:rFonts w:ascii="Times New Roman" w:hAnsi="Times New Roman" w:cs="Times New Roman"/>
          <w:sz w:val="26"/>
          <w:szCs w:val="26"/>
        </w:rPr>
        <w:t>9</w:t>
      </w:r>
      <w:r w:rsidR="00FE1F8A">
        <w:rPr>
          <w:rFonts w:ascii="Times New Roman" w:hAnsi="Times New Roman" w:cs="Times New Roman"/>
          <w:sz w:val="26"/>
          <w:szCs w:val="26"/>
        </w:rPr>
        <w:t>9362</w:t>
      </w:r>
      <w:r w:rsidR="002C4627" w:rsidRPr="00895818">
        <w:rPr>
          <w:rFonts w:ascii="Times New Roman" w:hAnsi="Times New Roman" w:cs="Times New Roman"/>
          <w:sz w:val="26"/>
          <w:szCs w:val="26"/>
        </w:rPr>
        <w:t xml:space="preserve"> тыс.</w:t>
      </w:r>
      <w:r w:rsidRPr="00895818">
        <w:rPr>
          <w:rFonts w:ascii="Times New Roman" w:hAnsi="Times New Roman" w:cs="Times New Roman"/>
          <w:sz w:val="26"/>
          <w:szCs w:val="26"/>
        </w:rPr>
        <w:t xml:space="preserve"> рублей </w:t>
      </w:r>
    </w:p>
    <w:p w:rsidR="00E812ED" w:rsidRPr="00895818" w:rsidRDefault="002C462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5818">
        <w:rPr>
          <w:rFonts w:ascii="Times New Roman" w:hAnsi="Times New Roman" w:cs="Times New Roman"/>
          <w:sz w:val="26"/>
          <w:szCs w:val="26"/>
        </w:rPr>
        <w:t>-</w:t>
      </w:r>
      <w:r w:rsidR="0087230D" w:rsidRPr="00895818">
        <w:rPr>
          <w:rFonts w:ascii="Times New Roman" w:hAnsi="Times New Roman" w:cs="Times New Roman"/>
          <w:sz w:val="26"/>
          <w:szCs w:val="26"/>
        </w:rPr>
        <w:t xml:space="preserve">иных источников </w:t>
      </w:r>
      <w:r w:rsidR="004C3217" w:rsidRPr="00895818">
        <w:rPr>
          <w:rFonts w:ascii="Times New Roman" w:hAnsi="Times New Roman" w:cs="Times New Roman"/>
          <w:sz w:val="26"/>
          <w:szCs w:val="26"/>
        </w:rPr>
        <w:t xml:space="preserve">– </w:t>
      </w:r>
      <w:r w:rsidR="00895818" w:rsidRPr="00895818">
        <w:rPr>
          <w:rFonts w:ascii="Times New Roman" w:hAnsi="Times New Roman" w:cs="Times New Roman"/>
          <w:sz w:val="26"/>
          <w:szCs w:val="26"/>
        </w:rPr>
        <w:t>3</w:t>
      </w:r>
      <w:r w:rsidR="00D93F53">
        <w:rPr>
          <w:rFonts w:ascii="Times New Roman" w:hAnsi="Times New Roman" w:cs="Times New Roman"/>
          <w:sz w:val="26"/>
          <w:szCs w:val="26"/>
        </w:rPr>
        <w:t>1 530</w:t>
      </w:r>
      <w:r w:rsidR="00895818" w:rsidRPr="00895818">
        <w:rPr>
          <w:rFonts w:ascii="Times New Roman" w:hAnsi="Times New Roman" w:cs="Times New Roman"/>
          <w:sz w:val="26"/>
          <w:szCs w:val="26"/>
        </w:rPr>
        <w:t>,00000</w:t>
      </w:r>
      <w:r w:rsidRPr="00895818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895818">
        <w:rPr>
          <w:rFonts w:ascii="Times New Roman" w:hAnsi="Times New Roman" w:cs="Times New Roman"/>
          <w:sz w:val="26"/>
          <w:szCs w:val="26"/>
        </w:rPr>
        <w:t>.</w:t>
      </w:r>
      <w:r w:rsidR="00E812ED" w:rsidRPr="0089581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812ED" w:rsidRPr="00895818">
        <w:rPr>
          <w:rFonts w:ascii="Times New Roman" w:hAnsi="Times New Roman" w:cs="Times New Roman"/>
          <w:sz w:val="26"/>
          <w:szCs w:val="26"/>
        </w:rPr>
        <w:t xml:space="preserve">ублей. 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>Ресурсное обеспечение реализации Программы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на </w:t>
      </w:r>
      <w:r w:rsidR="00E812ED">
        <w:rPr>
          <w:rFonts w:ascii="Times New Roman" w:hAnsi="Times New Roman" w:cs="Times New Roman"/>
          <w:sz w:val="26"/>
          <w:szCs w:val="26"/>
        </w:rPr>
        <w:t>2018-2022 годы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представлено в приложении № 3 к Программе.</w:t>
      </w:r>
    </w:p>
    <w:p w:rsidR="00DF5167" w:rsidRPr="00DF5167" w:rsidRDefault="00DF5167" w:rsidP="007708B7">
      <w:pPr>
        <w:suppressAutoHyphens/>
        <w:ind w:firstLine="567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7708B7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5. Механизм реализации муниципальной программы</w:t>
      </w:r>
    </w:p>
    <w:p w:rsidR="00DF5167" w:rsidRPr="00DF5167" w:rsidRDefault="00DF5167" w:rsidP="007708B7">
      <w:pPr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5167" w:rsidRPr="00DF5167" w:rsidRDefault="00DF5167" w:rsidP="007708B7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основан на взаимодействии </w:t>
      </w:r>
      <w:r w:rsidR="00CE4B08" w:rsidRPr="00DF5167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D80047">
        <w:rPr>
          <w:rFonts w:ascii="Times New Roman" w:eastAsia="Calibri" w:hAnsi="Times New Roman" w:cs="Times New Roman"/>
          <w:sz w:val="26"/>
          <w:szCs w:val="26"/>
        </w:rPr>
        <w:t xml:space="preserve">образования Нефтеюганский район, </w:t>
      </w:r>
      <w:r w:rsidR="00406349">
        <w:rPr>
          <w:rFonts w:ascii="Times New Roman" w:eastAsia="Calibri" w:hAnsi="Times New Roman" w:cs="Times New Roman"/>
          <w:sz w:val="26"/>
          <w:szCs w:val="26"/>
        </w:rPr>
        <w:t>органов</w:t>
      </w: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самоуправления, и граждан </w:t>
      </w:r>
      <w:r w:rsidR="00D80047">
        <w:rPr>
          <w:rFonts w:ascii="Times New Roman" w:eastAsia="Calibri" w:hAnsi="Times New Roman" w:cs="Times New Roman"/>
          <w:sz w:val="26"/>
          <w:szCs w:val="26"/>
        </w:rPr>
        <w:t>поселения.</w:t>
      </w:r>
    </w:p>
    <w:p w:rsidR="00DF5167" w:rsidRPr="00DF5167" w:rsidRDefault="00DF5167" w:rsidP="007708B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Реализация мероприятий осуществляется на основании следующих порядков: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общественного обсуждения проекта муниципальной программы;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аккумулирования средств заинтересованных лиц, направляемых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Pr="00DF5167">
        <w:rPr>
          <w:rFonts w:ascii="Times New Roman" w:hAnsi="Times New Roman" w:cs="Times New Roman"/>
          <w:sz w:val="26"/>
          <w:szCs w:val="26"/>
        </w:rPr>
        <w:t>на выполнение минимального, дополнительного перечней работ по благоустройству дворовых территорий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порядок разработки, обсуждения с заинтересованными лицами и утверждения </w:t>
      </w:r>
      <w:proofErr w:type="spellStart"/>
      <w:proofErr w:type="gramStart"/>
      <w:r w:rsidRPr="00DF5167">
        <w:rPr>
          <w:rFonts w:ascii="Times New Roman" w:hAnsi="Times New Roman" w:cs="Times New Roman"/>
          <w:sz w:val="26"/>
          <w:szCs w:val="26"/>
        </w:rPr>
        <w:t>дизайн-проекта</w:t>
      </w:r>
      <w:proofErr w:type="spellEnd"/>
      <w:proofErr w:type="gramEnd"/>
      <w:r w:rsidRPr="00DF5167">
        <w:rPr>
          <w:rFonts w:ascii="Times New Roman" w:hAnsi="Times New Roman" w:cs="Times New Roman"/>
          <w:sz w:val="26"/>
          <w:szCs w:val="26"/>
        </w:rPr>
        <w:t xml:space="preserve"> благоустройства дворовой территории и (или) общественной территории, включенной в муницип</w:t>
      </w:r>
      <w:r w:rsidR="00225B0D">
        <w:rPr>
          <w:rFonts w:ascii="Times New Roman" w:hAnsi="Times New Roman" w:cs="Times New Roman"/>
          <w:sz w:val="26"/>
          <w:szCs w:val="26"/>
        </w:rPr>
        <w:t>альную программу «Формирование 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на 201</w:t>
      </w:r>
      <w:r w:rsidR="00D80047">
        <w:rPr>
          <w:rFonts w:ascii="Times New Roman" w:hAnsi="Times New Roman" w:cs="Times New Roman"/>
          <w:sz w:val="26"/>
          <w:szCs w:val="26"/>
        </w:rPr>
        <w:t>8-2022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год</w:t>
      </w:r>
      <w:r w:rsidR="00D80047">
        <w:rPr>
          <w:rFonts w:ascii="Times New Roman" w:hAnsi="Times New Roman" w:cs="Times New Roman"/>
          <w:sz w:val="26"/>
          <w:szCs w:val="26"/>
        </w:rPr>
        <w:t>ы</w:t>
      </w:r>
      <w:r w:rsidRPr="00DF5167">
        <w:rPr>
          <w:rFonts w:ascii="Times New Roman" w:hAnsi="Times New Roman" w:cs="Times New Roman"/>
          <w:sz w:val="26"/>
          <w:szCs w:val="26"/>
        </w:rPr>
        <w:t>»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lastRenderedPageBreak/>
        <w:t xml:space="preserve">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225B0D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80047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Pr="00DF5167">
        <w:rPr>
          <w:rFonts w:ascii="Times New Roman" w:hAnsi="Times New Roman" w:cs="Times New Roman"/>
          <w:sz w:val="26"/>
          <w:szCs w:val="26"/>
        </w:rPr>
        <w:t>»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представления, рассмотрения и оценки предложений заинтересованных лиц о включении общественной территории в муниципальную программу «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225B0D">
        <w:rPr>
          <w:rFonts w:ascii="Times New Roman" w:hAnsi="Times New Roman" w:cs="Times New Roman"/>
          <w:sz w:val="26"/>
          <w:szCs w:val="26"/>
        </w:rPr>
        <w:t>современной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80047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Pr="00DF5167">
        <w:rPr>
          <w:rFonts w:ascii="Times New Roman" w:hAnsi="Times New Roman" w:cs="Times New Roman"/>
          <w:sz w:val="26"/>
          <w:szCs w:val="26"/>
        </w:rPr>
        <w:t>».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При реализации мероприятий по благоустройству дворовых и общественных территорий необходимо учитывать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При формировании перечня работ и обсуждения мероприятий по благоустройству дворовых территорий и мест общего пользования на собрании собственников, жителей многоквартирного (</w:t>
      </w:r>
      <w:proofErr w:type="spellStart"/>
      <w:r w:rsidRPr="00DF5167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DF5167">
        <w:rPr>
          <w:rFonts w:ascii="Times New Roman" w:hAnsi="Times New Roman" w:cs="Times New Roman"/>
          <w:sz w:val="26"/>
          <w:szCs w:val="26"/>
        </w:rPr>
        <w:t>) домов также обсуждаются работы по благоустройству дворовых территорий для инвалидов и других маломобильных групп населения.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 рамках обсуждения благоустройства дворовой территории собственникам жилья необходимо рассмотреть и согласовать следующие виды работы: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требуемого уклона при устройстве съездов с тротуаров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транспортный проезд;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соблюдение высоты бордюров по краям пешеходных путей;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количества и габаритных размеров парковочных мест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автостоянках для транспорта маломобильных групп и инвалидов;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 рамках обсуждения и утверждения предложений о включении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в муниципальную программу общественной территории администрациями поселений муниципального образования учитываются следующие работы по благоустройству для инвалидов и других маломобильных групп населения: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требуемого уклона при устройстве съездов с тротуаров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транспортный проезд;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соблюдение высоты бордюров по краям пешеходных путей;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количества и габаритных размеров парковочных мест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автостоянках для транспорта маломобильных групп и инвалидов;</w:t>
      </w:r>
    </w:p>
    <w:p w:rsid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225B0D" w:rsidRDefault="00225B0D" w:rsidP="007708B7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 w:right="-74" w:firstLine="567"/>
        <w:rPr>
          <w:rFonts w:ascii="Times New Roman" w:hAnsi="Times New Roman" w:cs="Times New Roman"/>
          <w:sz w:val="26"/>
          <w:szCs w:val="26"/>
        </w:rPr>
      </w:pPr>
    </w:p>
    <w:p w:rsidR="00665C27" w:rsidRDefault="00665C27" w:rsidP="00940D73">
      <w:pPr>
        <w:pStyle w:val="a3"/>
        <w:ind w:left="426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65C27">
        <w:rPr>
          <w:rFonts w:ascii="Times New Roman" w:eastAsia="Calibri" w:hAnsi="Times New Roman" w:cs="Times New Roman"/>
          <w:b/>
          <w:sz w:val="26"/>
          <w:szCs w:val="26"/>
        </w:rPr>
        <w:t>Раздел 6. Контроль и координация реализации муниципальной программы</w:t>
      </w:r>
    </w:p>
    <w:p w:rsidR="00940D73" w:rsidRPr="00665C27" w:rsidRDefault="00940D73" w:rsidP="00940D73">
      <w:pPr>
        <w:pStyle w:val="a3"/>
        <w:ind w:left="426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65C27" w:rsidRPr="00665C27" w:rsidRDefault="00225B0D" w:rsidP="00940D73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 за реализации программных мероприятий осуществляется в порядке, установленном законодательством Российской Федерации и нормативно правовыми актами органами местного самоуправления сельского поселения Каркатеевы.</w:t>
      </w:r>
    </w:p>
    <w:p w:rsidR="00665C27" w:rsidRDefault="00665C27" w:rsidP="00940D73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целях осуществления контроля и координации реализации муниципальной </w:t>
      </w:r>
      <w:r w:rsidRPr="00114690">
        <w:rPr>
          <w:sz w:val="26"/>
          <w:szCs w:val="26"/>
        </w:rPr>
        <w:t xml:space="preserve">«Формирование </w:t>
      </w:r>
      <w:r w:rsidR="00225B0D">
        <w:rPr>
          <w:sz w:val="26"/>
          <w:szCs w:val="26"/>
        </w:rPr>
        <w:t>современной</w:t>
      </w:r>
      <w:r w:rsidRPr="00114690">
        <w:rPr>
          <w:sz w:val="26"/>
          <w:szCs w:val="26"/>
        </w:rPr>
        <w:t xml:space="preserve"> городской среды в муниципальном образовании </w:t>
      </w:r>
      <w:r>
        <w:rPr>
          <w:sz w:val="26"/>
          <w:szCs w:val="26"/>
        </w:rPr>
        <w:t>сельского поселения Каркатеевы на 2018-2022 годы» создана   комиссия.</w:t>
      </w:r>
    </w:p>
    <w:p w:rsidR="00665C27" w:rsidRDefault="00665C27" w:rsidP="00940D73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состав комиссии включаются представители администрации поселения, депутаты поселения,  члены общественных организаций для проведения комиссионной оценки предложений заинтересованных лиц и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реализацией программы (далее –  комиссия). </w:t>
      </w:r>
    </w:p>
    <w:p w:rsidR="00665C27" w:rsidRPr="00665C27" w:rsidRDefault="00665C27" w:rsidP="00940D73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деятельности </w:t>
      </w:r>
      <w:r w:rsidRPr="00665C27">
        <w:rPr>
          <w:rFonts w:ascii="Times New Roman" w:hAnsi="Times New Roman" w:cs="Times New Roman"/>
          <w:sz w:val="26"/>
          <w:szCs w:val="26"/>
        </w:rPr>
        <w:t>комиссии осуществляется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2C4627">
        <w:rPr>
          <w:rFonts w:ascii="Times New Roman" w:hAnsi="Times New Roman" w:cs="Times New Roman"/>
          <w:sz w:val="26"/>
          <w:szCs w:val="26"/>
        </w:rPr>
        <w:t xml:space="preserve">в соответствии с Положением </w:t>
      </w:r>
      <w:r w:rsidR="00F77A34">
        <w:rPr>
          <w:rFonts w:ascii="Times New Roman" w:hAnsi="Times New Roman" w:cs="Times New Roman"/>
          <w:sz w:val="26"/>
          <w:szCs w:val="26"/>
        </w:rPr>
        <w:t>об</w:t>
      </w:r>
      <w:r w:rsidR="00225B0D">
        <w:rPr>
          <w:rFonts w:ascii="Times New Roman" w:hAnsi="Times New Roman" w:cs="Times New Roman"/>
          <w:sz w:val="26"/>
          <w:szCs w:val="26"/>
        </w:rPr>
        <w:t xml:space="preserve"> общественной</w:t>
      </w:r>
      <w:r w:rsidRPr="00665C27">
        <w:rPr>
          <w:rFonts w:ascii="Times New Roman" w:hAnsi="Times New Roman" w:cs="Times New Roman"/>
          <w:sz w:val="26"/>
          <w:szCs w:val="26"/>
        </w:rPr>
        <w:t xml:space="preserve"> комиссии, утвержденной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665C27">
        <w:rPr>
          <w:rFonts w:ascii="Times New Roman" w:hAnsi="Times New Roman" w:cs="Times New Roman"/>
          <w:sz w:val="26"/>
          <w:szCs w:val="26"/>
        </w:rPr>
        <w:t xml:space="preserve"> от </w:t>
      </w:r>
      <w:r w:rsidR="00225B0D">
        <w:rPr>
          <w:rFonts w:ascii="Times New Roman" w:hAnsi="Times New Roman" w:cs="Times New Roman"/>
          <w:sz w:val="26"/>
          <w:szCs w:val="26"/>
        </w:rPr>
        <w:t>02.11.2017 № 153</w:t>
      </w:r>
      <w:r w:rsidRPr="00665C27">
        <w:rPr>
          <w:rFonts w:ascii="Times New Roman" w:hAnsi="Times New Roman" w:cs="Times New Roman"/>
          <w:sz w:val="26"/>
          <w:szCs w:val="26"/>
        </w:rPr>
        <w:t>-па.</w:t>
      </w:r>
    </w:p>
    <w:p w:rsidR="00665C27" w:rsidRDefault="00665C27" w:rsidP="00940D73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65C27">
        <w:rPr>
          <w:rFonts w:ascii="Times New Roman" w:hAnsi="Times New Roman" w:cs="Times New Roman"/>
          <w:sz w:val="26"/>
          <w:szCs w:val="26"/>
        </w:rPr>
        <w:t>Проведение заседаний  комиссии осуществляется в открытой форме с использованием видео-фиксации с последующим размещением соответствующих записей, протоколо</w:t>
      </w:r>
      <w:r w:rsidR="00940D73">
        <w:rPr>
          <w:rFonts w:ascii="Times New Roman" w:hAnsi="Times New Roman" w:cs="Times New Roman"/>
          <w:sz w:val="26"/>
          <w:szCs w:val="26"/>
        </w:rPr>
        <w:t xml:space="preserve">в заседаний в открытом доступе </w:t>
      </w:r>
      <w:r w:rsidRPr="00665C27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Администрации поселения.</w:t>
      </w:r>
    </w:p>
    <w:p w:rsidR="00225B0D" w:rsidRPr="00665C27" w:rsidRDefault="00CD2416" w:rsidP="00940D73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</w:t>
      </w:r>
      <w:r w:rsidR="00225B0D">
        <w:rPr>
          <w:rFonts w:ascii="Times New Roman" w:hAnsi="Times New Roman" w:cs="Times New Roman"/>
          <w:sz w:val="26"/>
          <w:szCs w:val="26"/>
        </w:rPr>
        <w:t>оки и текущее состояние мероприятий по благоустройству отражаются в плане реализации муниципальной программы на 2018-2022 года (приложение № 4 к Программе), исполнение которого рассматриваются на заседания общественной комиссии.</w:t>
      </w:r>
    </w:p>
    <w:p w:rsidR="00665C27" w:rsidRPr="00665C27" w:rsidRDefault="00665C27" w:rsidP="007708B7">
      <w:pPr>
        <w:pStyle w:val="a3"/>
        <w:ind w:left="426" w:firstLine="567"/>
        <w:rPr>
          <w:rFonts w:ascii="Times New Roman" w:eastAsia="Calibri" w:hAnsi="Times New Roman" w:cs="Times New Roman"/>
          <w:sz w:val="26"/>
          <w:szCs w:val="26"/>
        </w:rPr>
      </w:pPr>
    </w:p>
    <w:p w:rsidR="00665C27" w:rsidRPr="00665C27" w:rsidRDefault="00665C27" w:rsidP="007708B7">
      <w:pPr>
        <w:pStyle w:val="a3"/>
        <w:suppressAutoHyphens/>
        <w:ind w:left="426" w:firstLine="567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7708B7">
      <w:pPr>
        <w:suppressAutoHyphens/>
        <w:ind w:left="1069" w:firstLine="567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7708B7">
      <w:pPr>
        <w:ind w:left="1069" w:firstLine="567"/>
        <w:rPr>
          <w:rFonts w:ascii="Times New Roman" w:hAnsi="Times New Roman" w:cs="Times New Roman"/>
          <w:sz w:val="26"/>
          <w:szCs w:val="28"/>
        </w:rPr>
      </w:pPr>
    </w:p>
    <w:p w:rsidR="00665C27" w:rsidRPr="00665C27" w:rsidRDefault="00665C27" w:rsidP="007708B7">
      <w:pPr>
        <w:widowControl w:val="0"/>
        <w:shd w:val="clear" w:color="auto" w:fill="FFFFFF"/>
        <w:autoSpaceDE w:val="0"/>
        <w:autoSpaceDN w:val="0"/>
        <w:adjustRightInd w:val="0"/>
        <w:ind w:left="1069" w:right="-74" w:firstLine="567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7708B7">
      <w:pPr>
        <w:tabs>
          <w:tab w:val="left" w:pos="1134"/>
        </w:tabs>
        <w:ind w:left="426" w:right="-74" w:firstLine="567"/>
        <w:rPr>
          <w:rFonts w:ascii="Times New Roman" w:hAnsi="Times New Roman" w:cs="Times New Roman"/>
          <w:sz w:val="26"/>
          <w:szCs w:val="26"/>
        </w:rPr>
      </w:pPr>
    </w:p>
    <w:p w:rsidR="009568C3" w:rsidRPr="003134F0" w:rsidRDefault="009568C3" w:rsidP="007708B7">
      <w:pPr>
        <w:ind w:firstLine="567"/>
        <w:rPr>
          <w:rFonts w:ascii="Times New Roman" w:hAnsi="Times New Roman" w:cs="Times New Roman"/>
          <w:sz w:val="26"/>
          <w:szCs w:val="28"/>
        </w:rPr>
      </w:pPr>
    </w:p>
    <w:sectPr w:rsidR="009568C3" w:rsidRPr="003134F0" w:rsidSect="007708B7">
      <w:headerReference w:type="default" r:id="rId8"/>
      <w:pgSz w:w="11906" w:h="16838"/>
      <w:pgMar w:top="709" w:right="70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C1" w:rsidRDefault="001A47C1" w:rsidP="00DF5167">
      <w:r>
        <w:separator/>
      </w:r>
    </w:p>
  </w:endnote>
  <w:endnote w:type="continuationSeparator" w:id="0">
    <w:p w:rsidR="001A47C1" w:rsidRDefault="001A47C1" w:rsidP="00DF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C1" w:rsidRDefault="001A47C1" w:rsidP="00DF5167">
      <w:r>
        <w:separator/>
      </w:r>
    </w:p>
  </w:footnote>
  <w:footnote w:type="continuationSeparator" w:id="0">
    <w:p w:rsidR="001A47C1" w:rsidRDefault="001A47C1" w:rsidP="00DF5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55857"/>
    </w:sdtPr>
    <w:sdtEndPr>
      <w:rPr>
        <w:rFonts w:ascii="Times New Roman" w:hAnsi="Times New Roman" w:cs="Times New Roman"/>
        <w:sz w:val="24"/>
        <w:szCs w:val="24"/>
      </w:rPr>
    </w:sdtEndPr>
    <w:sdtContent>
      <w:p w:rsidR="001060F2" w:rsidRPr="00DF5167" w:rsidRDefault="007B5B4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060F2" w:rsidRPr="00DF51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377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60F2" w:rsidRDefault="001060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73B"/>
    <w:multiLevelType w:val="hybridMultilevel"/>
    <w:tmpl w:val="B650A82E"/>
    <w:lvl w:ilvl="0" w:tplc="196E176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CD7797"/>
    <w:multiLevelType w:val="hybridMultilevel"/>
    <w:tmpl w:val="B04AACE0"/>
    <w:lvl w:ilvl="0" w:tplc="92B0E86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769D7"/>
    <w:multiLevelType w:val="hybridMultilevel"/>
    <w:tmpl w:val="AABEE8FA"/>
    <w:lvl w:ilvl="0" w:tplc="0F9645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76F"/>
    <w:multiLevelType w:val="hybridMultilevel"/>
    <w:tmpl w:val="81AE6990"/>
    <w:lvl w:ilvl="0" w:tplc="95184E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555E40"/>
    <w:multiLevelType w:val="hybridMultilevel"/>
    <w:tmpl w:val="B3BA585A"/>
    <w:lvl w:ilvl="0" w:tplc="001EFD20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6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0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0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8">
    <w:nsid w:val="75B20731"/>
    <w:multiLevelType w:val="hybridMultilevel"/>
    <w:tmpl w:val="7700A320"/>
    <w:lvl w:ilvl="0" w:tplc="F2E251A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407"/>
    <w:rsid w:val="00007A4C"/>
    <w:rsid w:val="000101AA"/>
    <w:rsid w:val="00016BDA"/>
    <w:rsid w:val="0003013A"/>
    <w:rsid w:val="00030385"/>
    <w:rsid w:val="00032B68"/>
    <w:rsid w:val="00033D26"/>
    <w:rsid w:val="00040068"/>
    <w:rsid w:val="000559BA"/>
    <w:rsid w:val="000637DB"/>
    <w:rsid w:val="00071C7F"/>
    <w:rsid w:val="000849E8"/>
    <w:rsid w:val="00091A4F"/>
    <w:rsid w:val="00093CB0"/>
    <w:rsid w:val="0009529F"/>
    <w:rsid w:val="000A3DA2"/>
    <w:rsid w:val="000A6C08"/>
    <w:rsid w:val="000A6FAD"/>
    <w:rsid w:val="000B09DA"/>
    <w:rsid w:val="000B50EB"/>
    <w:rsid w:val="000C29DC"/>
    <w:rsid w:val="000E36B0"/>
    <w:rsid w:val="000E74D2"/>
    <w:rsid w:val="000F7A59"/>
    <w:rsid w:val="000F7ACB"/>
    <w:rsid w:val="00100B93"/>
    <w:rsid w:val="001060F2"/>
    <w:rsid w:val="0012066A"/>
    <w:rsid w:val="00123897"/>
    <w:rsid w:val="0013352E"/>
    <w:rsid w:val="001344AA"/>
    <w:rsid w:val="00140B7C"/>
    <w:rsid w:val="0015121F"/>
    <w:rsid w:val="00151550"/>
    <w:rsid w:val="001723B0"/>
    <w:rsid w:val="00180FAF"/>
    <w:rsid w:val="00181680"/>
    <w:rsid w:val="0018683B"/>
    <w:rsid w:val="00191E98"/>
    <w:rsid w:val="00197293"/>
    <w:rsid w:val="001978A7"/>
    <w:rsid w:val="001A47C1"/>
    <w:rsid w:val="001B03FB"/>
    <w:rsid w:val="001B4338"/>
    <w:rsid w:val="001C7040"/>
    <w:rsid w:val="001C7576"/>
    <w:rsid w:val="001C7AF8"/>
    <w:rsid w:val="001E2D3B"/>
    <w:rsid w:val="001F131E"/>
    <w:rsid w:val="00215887"/>
    <w:rsid w:val="00225B0D"/>
    <w:rsid w:val="0023499E"/>
    <w:rsid w:val="002359A6"/>
    <w:rsid w:val="0024576E"/>
    <w:rsid w:val="002503A6"/>
    <w:rsid w:val="002632A5"/>
    <w:rsid w:val="00263677"/>
    <w:rsid w:val="00265123"/>
    <w:rsid w:val="00272B73"/>
    <w:rsid w:val="002739ED"/>
    <w:rsid w:val="002811ED"/>
    <w:rsid w:val="00291377"/>
    <w:rsid w:val="002A1765"/>
    <w:rsid w:val="002A473F"/>
    <w:rsid w:val="002A49D4"/>
    <w:rsid w:val="002B46DC"/>
    <w:rsid w:val="002C4627"/>
    <w:rsid w:val="002C4845"/>
    <w:rsid w:val="002D4262"/>
    <w:rsid w:val="002E31A5"/>
    <w:rsid w:val="002E7648"/>
    <w:rsid w:val="002F52D8"/>
    <w:rsid w:val="0030246B"/>
    <w:rsid w:val="00303370"/>
    <w:rsid w:val="00303563"/>
    <w:rsid w:val="00304A8C"/>
    <w:rsid w:val="00306478"/>
    <w:rsid w:val="00307FEF"/>
    <w:rsid w:val="0031329B"/>
    <w:rsid w:val="003134F0"/>
    <w:rsid w:val="0032452F"/>
    <w:rsid w:val="003263B4"/>
    <w:rsid w:val="0033033F"/>
    <w:rsid w:val="003404CB"/>
    <w:rsid w:val="003514F9"/>
    <w:rsid w:val="00353544"/>
    <w:rsid w:val="003562D3"/>
    <w:rsid w:val="00372C6C"/>
    <w:rsid w:val="003743A6"/>
    <w:rsid w:val="003840B5"/>
    <w:rsid w:val="003A3CE3"/>
    <w:rsid w:val="003A3E6B"/>
    <w:rsid w:val="003C2B2C"/>
    <w:rsid w:val="003C6143"/>
    <w:rsid w:val="003C6B12"/>
    <w:rsid w:val="003D142A"/>
    <w:rsid w:val="003D7742"/>
    <w:rsid w:val="003E25C8"/>
    <w:rsid w:val="003E5BEE"/>
    <w:rsid w:val="003F166C"/>
    <w:rsid w:val="003F2FCE"/>
    <w:rsid w:val="003F4B34"/>
    <w:rsid w:val="003F5659"/>
    <w:rsid w:val="00406349"/>
    <w:rsid w:val="00407A7D"/>
    <w:rsid w:val="00431FE2"/>
    <w:rsid w:val="00444EF2"/>
    <w:rsid w:val="00450356"/>
    <w:rsid w:val="00453FF0"/>
    <w:rsid w:val="004712E3"/>
    <w:rsid w:val="004747F3"/>
    <w:rsid w:val="00475405"/>
    <w:rsid w:val="00483CF9"/>
    <w:rsid w:val="00485417"/>
    <w:rsid w:val="00490565"/>
    <w:rsid w:val="0049186E"/>
    <w:rsid w:val="00491E02"/>
    <w:rsid w:val="004940E8"/>
    <w:rsid w:val="004A635C"/>
    <w:rsid w:val="004A7CCA"/>
    <w:rsid w:val="004B32B9"/>
    <w:rsid w:val="004C3217"/>
    <w:rsid w:val="004C74A4"/>
    <w:rsid w:val="004D0B74"/>
    <w:rsid w:val="004D2964"/>
    <w:rsid w:val="005043C1"/>
    <w:rsid w:val="00517328"/>
    <w:rsid w:val="0052026B"/>
    <w:rsid w:val="005404A1"/>
    <w:rsid w:val="00557FAC"/>
    <w:rsid w:val="00561B6D"/>
    <w:rsid w:val="0056377D"/>
    <w:rsid w:val="00566355"/>
    <w:rsid w:val="005677DB"/>
    <w:rsid w:val="00572821"/>
    <w:rsid w:val="005750E8"/>
    <w:rsid w:val="00580C32"/>
    <w:rsid w:val="0058177F"/>
    <w:rsid w:val="0058353D"/>
    <w:rsid w:val="005868F0"/>
    <w:rsid w:val="00590F58"/>
    <w:rsid w:val="005A54E2"/>
    <w:rsid w:val="005B4862"/>
    <w:rsid w:val="005C68AC"/>
    <w:rsid w:val="005D2407"/>
    <w:rsid w:val="005D47C5"/>
    <w:rsid w:val="005D6A1F"/>
    <w:rsid w:val="005E1D90"/>
    <w:rsid w:val="005E5AF7"/>
    <w:rsid w:val="005E6058"/>
    <w:rsid w:val="005F0E40"/>
    <w:rsid w:val="00601EE1"/>
    <w:rsid w:val="00623DEC"/>
    <w:rsid w:val="00631192"/>
    <w:rsid w:val="00635892"/>
    <w:rsid w:val="00654F18"/>
    <w:rsid w:val="00665C27"/>
    <w:rsid w:val="006661F8"/>
    <w:rsid w:val="006762D4"/>
    <w:rsid w:val="006802DE"/>
    <w:rsid w:val="006916EC"/>
    <w:rsid w:val="006A4017"/>
    <w:rsid w:val="006B52AE"/>
    <w:rsid w:val="006D0929"/>
    <w:rsid w:val="006E4BB8"/>
    <w:rsid w:val="006E6762"/>
    <w:rsid w:val="006F213B"/>
    <w:rsid w:val="006F3295"/>
    <w:rsid w:val="006F54BA"/>
    <w:rsid w:val="0071309E"/>
    <w:rsid w:val="007179C5"/>
    <w:rsid w:val="007204DF"/>
    <w:rsid w:val="00724093"/>
    <w:rsid w:val="007303B5"/>
    <w:rsid w:val="007433CF"/>
    <w:rsid w:val="00750D4C"/>
    <w:rsid w:val="00753B4C"/>
    <w:rsid w:val="00756002"/>
    <w:rsid w:val="00756EED"/>
    <w:rsid w:val="007708B7"/>
    <w:rsid w:val="0077272E"/>
    <w:rsid w:val="007749A2"/>
    <w:rsid w:val="00775985"/>
    <w:rsid w:val="00790D45"/>
    <w:rsid w:val="00790EA4"/>
    <w:rsid w:val="00794221"/>
    <w:rsid w:val="00795E2B"/>
    <w:rsid w:val="007A4FA1"/>
    <w:rsid w:val="007B5B49"/>
    <w:rsid w:val="007B6F5F"/>
    <w:rsid w:val="007B74FB"/>
    <w:rsid w:val="007B7C9E"/>
    <w:rsid w:val="007D2E7D"/>
    <w:rsid w:val="007E42C4"/>
    <w:rsid w:val="007E4D0B"/>
    <w:rsid w:val="007E606E"/>
    <w:rsid w:val="007E7F14"/>
    <w:rsid w:val="007F390A"/>
    <w:rsid w:val="007F7E1B"/>
    <w:rsid w:val="008252D8"/>
    <w:rsid w:val="0084547A"/>
    <w:rsid w:val="0084662C"/>
    <w:rsid w:val="00860D04"/>
    <w:rsid w:val="0086639C"/>
    <w:rsid w:val="0087171D"/>
    <w:rsid w:val="0087230D"/>
    <w:rsid w:val="00882691"/>
    <w:rsid w:val="008940DA"/>
    <w:rsid w:val="00895818"/>
    <w:rsid w:val="0089732A"/>
    <w:rsid w:val="008A0E79"/>
    <w:rsid w:val="008B11D3"/>
    <w:rsid w:val="008B61BC"/>
    <w:rsid w:val="008C2BD2"/>
    <w:rsid w:val="008C48A6"/>
    <w:rsid w:val="008D031E"/>
    <w:rsid w:val="008D603D"/>
    <w:rsid w:val="008F0477"/>
    <w:rsid w:val="009019D9"/>
    <w:rsid w:val="00904FEC"/>
    <w:rsid w:val="00910179"/>
    <w:rsid w:val="009169EA"/>
    <w:rsid w:val="00931B86"/>
    <w:rsid w:val="00932032"/>
    <w:rsid w:val="009362D0"/>
    <w:rsid w:val="00940D73"/>
    <w:rsid w:val="009417D2"/>
    <w:rsid w:val="0094422B"/>
    <w:rsid w:val="009477F0"/>
    <w:rsid w:val="00954679"/>
    <w:rsid w:val="009568C3"/>
    <w:rsid w:val="0096364B"/>
    <w:rsid w:val="00967E7A"/>
    <w:rsid w:val="00973C61"/>
    <w:rsid w:val="00982C9E"/>
    <w:rsid w:val="009872B7"/>
    <w:rsid w:val="0099490F"/>
    <w:rsid w:val="009A1323"/>
    <w:rsid w:val="009A1A86"/>
    <w:rsid w:val="009A6649"/>
    <w:rsid w:val="009A79E4"/>
    <w:rsid w:val="009B0266"/>
    <w:rsid w:val="009B583C"/>
    <w:rsid w:val="009B5AD4"/>
    <w:rsid w:val="009C0B92"/>
    <w:rsid w:val="009D3BDE"/>
    <w:rsid w:val="009E058E"/>
    <w:rsid w:val="009E3304"/>
    <w:rsid w:val="009F0B08"/>
    <w:rsid w:val="009F27D0"/>
    <w:rsid w:val="009F7ACB"/>
    <w:rsid w:val="009F7C03"/>
    <w:rsid w:val="00A140FA"/>
    <w:rsid w:val="00A35314"/>
    <w:rsid w:val="00A35549"/>
    <w:rsid w:val="00A36363"/>
    <w:rsid w:val="00A40E82"/>
    <w:rsid w:val="00A449FA"/>
    <w:rsid w:val="00A541AE"/>
    <w:rsid w:val="00A63F16"/>
    <w:rsid w:val="00A90B91"/>
    <w:rsid w:val="00A913AA"/>
    <w:rsid w:val="00A964F6"/>
    <w:rsid w:val="00AA49B1"/>
    <w:rsid w:val="00AB046D"/>
    <w:rsid w:val="00AB1C58"/>
    <w:rsid w:val="00AC3A74"/>
    <w:rsid w:val="00AD63B3"/>
    <w:rsid w:val="00AE3851"/>
    <w:rsid w:val="00AF0896"/>
    <w:rsid w:val="00AF3CDE"/>
    <w:rsid w:val="00B00F91"/>
    <w:rsid w:val="00B06679"/>
    <w:rsid w:val="00B2212C"/>
    <w:rsid w:val="00B37670"/>
    <w:rsid w:val="00B4322A"/>
    <w:rsid w:val="00B56FF1"/>
    <w:rsid w:val="00B57909"/>
    <w:rsid w:val="00B57BA1"/>
    <w:rsid w:val="00B602E9"/>
    <w:rsid w:val="00B64858"/>
    <w:rsid w:val="00B81F66"/>
    <w:rsid w:val="00B83F42"/>
    <w:rsid w:val="00B925F1"/>
    <w:rsid w:val="00BA001F"/>
    <w:rsid w:val="00BA06ED"/>
    <w:rsid w:val="00BA3A9B"/>
    <w:rsid w:val="00BB1616"/>
    <w:rsid w:val="00BC033F"/>
    <w:rsid w:val="00BC51BE"/>
    <w:rsid w:val="00BE0BEB"/>
    <w:rsid w:val="00BE273A"/>
    <w:rsid w:val="00BF359E"/>
    <w:rsid w:val="00BF702C"/>
    <w:rsid w:val="00C003C7"/>
    <w:rsid w:val="00C02F4F"/>
    <w:rsid w:val="00C07BF8"/>
    <w:rsid w:val="00C2736E"/>
    <w:rsid w:val="00C27636"/>
    <w:rsid w:val="00C465E1"/>
    <w:rsid w:val="00C47094"/>
    <w:rsid w:val="00C475B7"/>
    <w:rsid w:val="00C53359"/>
    <w:rsid w:val="00C87C06"/>
    <w:rsid w:val="00C93FDF"/>
    <w:rsid w:val="00C9401B"/>
    <w:rsid w:val="00CA5A77"/>
    <w:rsid w:val="00CA6545"/>
    <w:rsid w:val="00CB36FE"/>
    <w:rsid w:val="00CB57E8"/>
    <w:rsid w:val="00CB6C8E"/>
    <w:rsid w:val="00CB6EE2"/>
    <w:rsid w:val="00CC2D4D"/>
    <w:rsid w:val="00CD2416"/>
    <w:rsid w:val="00CD2F24"/>
    <w:rsid w:val="00CD4B1F"/>
    <w:rsid w:val="00CD7CC1"/>
    <w:rsid w:val="00CE0551"/>
    <w:rsid w:val="00CE395A"/>
    <w:rsid w:val="00CE3ADB"/>
    <w:rsid w:val="00CE4B08"/>
    <w:rsid w:val="00CE59D7"/>
    <w:rsid w:val="00CE619B"/>
    <w:rsid w:val="00D02392"/>
    <w:rsid w:val="00D14282"/>
    <w:rsid w:val="00D16F71"/>
    <w:rsid w:val="00D22039"/>
    <w:rsid w:val="00D24CB8"/>
    <w:rsid w:val="00D52884"/>
    <w:rsid w:val="00D54A84"/>
    <w:rsid w:val="00D57AE1"/>
    <w:rsid w:val="00D67BCC"/>
    <w:rsid w:val="00D730E6"/>
    <w:rsid w:val="00D74CB6"/>
    <w:rsid w:val="00D76F08"/>
    <w:rsid w:val="00D7722C"/>
    <w:rsid w:val="00D80047"/>
    <w:rsid w:val="00D8586E"/>
    <w:rsid w:val="00D93F53"/>
    <w:rsid w:val="00DA0D5A"/>
    <w:rsid w:val="00DA1BF0"/>
    <w:rsid w:val="00DA461A"/>
    <w:rsid w:val="00DA5FA8"/>
    <w:rsid w:val="00DA6B30"/>
    <w:rsid w:val="00DB46D6"/>
    <w:rsid w:val="00DB669D"/>
    <w:rsid w:val="00DC7593"/>
    <w:rsid w:val="00DC799F"/>
    <w:rsid w:val="00DC7EE9"/>
    <w:rsid w:val="00DD473B"/>
    <w:rsid w:val="00DD5E30"/>
    <w:rsid w:val="00DF0E21"/>
    <w:rsid w:val="00DF5167"/>
    <w:rsid w:val="00E01A6C"/>
    <w:rsid w:val="00E042FF"/>
    <w:rsid w:val="00E07EE4"/>
    <w:rsid w:val="00E13874"/>
    <w:rsid w:val="00E26F73"/>
    <w:rsid w:val="00E40D7A"/>
    <w:rsid w:val="00E42320"/>
    <w:rsid w:val="00E47FB6"/>
    <w:rsid w:val="00E54615"/>
    <w:rsid w:val="00E56588"/>
    <w:rsid w:val="00E62B0D"/>
    <w:rsid w:val="00E72D98"/>
    <w:rsid w:val="00E8115E"/>
    <w:rsid w:val="00E812ED"/>
    <w:rsid w:val="00E83068"/>
    <w:rsid w:val="00E90E42"/>
    <w:rsid w:val="00EA234A"/>
    <w:rsid w:val="00EA4442"/>
    <w:rsid w:val="00EB7868"/>
    <w:rsid w:val="00EE159F"/>
    <w:rsid w:val="00EE3628"/>
    <w:rsid w:val="00EE5C2F"/>
    <w:rsid w:val="00EF1223"/>
    <w:rsid w:val="00EF3FEC"/>
    <w:rsid w:val="00EF526E"/>
    <w:rsid w:val="00EF5D81"/>
    <w:rsid w:val="00EF6B06"/>
    <w:rsid w:val="00EF7F76"/>
    <w:rsid w:val="00F035FA"/>
    <w:rsid w:val="00F0616C"/>
    <w:rsid w:val="00F15BC6"/>
    <w:rsid w:val="00F23BC4"/>
    <w:rsid w:val="00F32122"/>
    <w:rsid w:val="00F36A93"/>
    <w:rsid w:val="00F37668"/>
    <w:rsid w:val="00F37CEA"/>
    <w:rsid w:val="00F4497B"/>
    <w:rsid w:val="00F56894"/>
    <w:rsid w:val="00F61705"/>
    <w:rsid w:val="00F77A34"/>
    <w:rsid w:val="00FA2D93"/>
    <w:rsid w:val="00FA3F3F"/>
    <w:rsid w:val="00FA77FC"/>
    <w:rsid w:val="00FB035F"/>
    <w:rsid w:val="00FC072B"/>
    <w:rsid w:val="00FC0E45"/>
    <w:rsid w:val="00FC6840"/>
    <w:rsid w:val="00FD0A76"/>
    <w:rsid w:val="00FE1352"/>
    <w:rsid w:val="00FE1BF8"/>
    <w:rsid w:val="00FE1F8A"/>
    <w:rsid w:val="00FE5B3B"/>
    <w:rsid w:val="00FF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E"/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76F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B161-2FC3-4499-99CA-B5EA060D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4460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Константиновна</dc:creator>
  <cp:lastModifiedBy>Настя</cp:lastModifiedBy>
  <cp:revision>21</cp:revision>
  <cp:lastPrinted>2020-05-18T09:09:00Z</cp:lastPrinted>
  <dcterms:created xsi:type="dcterms:W3CDTF">2020-05-18T09:06:00Z</dcterms:created>
  <dcterms:modified xsi:type="dcterms:W3CDTF">2021-01-13T04:47:00Z</dcterms:modified>
</cp:coreProperties>
</file>