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C4BDB" w:rsidRPr="006D26B9" w:rsidRDefault="000C4BDB" w:rsidP="000C4BDB">
      <w:pPr>
        <w:ind w:right="18"/>
        <w:jc w:val="center"/>
        <w:rPr>
          <w:rFonts w:cs="Arial"/>
          <w:b/>
          <w:szCs w:val="26"/>
        </w:rPr>
      </w:pPr>
      <w:r w:rsidRPr="006D26B9">
        <w:rPr>
          <w:rFonts w:cs="Arial"/>
          <w:b/>
          <w:szCs w:val="26"/>
        </w:rPr>
        <w:t>Муниципальное образование</w:t>
      </w:r>
    </w:p>
    <w:p w:rsidR="000C4BDB" w:rsidRPr="006D26B9" w:rsidRDefault="00A90D7E" w:rsidP="000C4BDB">
      <w:pPr>
        <w:ind w:right="18"/>
        <w:jc w:val="center"/>
        <w:rPr>
          <w:rFonts w:cs="Arial"/>
          <w:b/>
          <w:szCs w:val="26"/>
        </w:rPr>
      </w:pPr>
      <w:r>
        <w:rPr>
          <w:rFonts w:cs="Arial"/>
          <w:b/>
          <w:szCs w:val="26"/>
        </w:rPr>
        <w:t>сельское поселение</w:t>
      </w:r>
      <w:bookmarkStart w:id="0" w:name="_GoBack"/>
      <w:bookmarkEnd w:id="0"/>
      <w:r w:rsidR="000C4BDB" w:rsidRPr="006D26B9">
        <w:rPr>
          <w:rFonts w:cs="Arial"/>
          <w:b/>
          <w:szCs w:val="26"/>
        </w:rPr>
        <w:t xml:space="preserve"> Каркатеевы</w:t>
      </w:r>
    </w:p>
    <w:p w:rsidR="000C4BDB" w:rsidRPr="006D26B9" w:rsidRDefault="000C4BDB" w:rsidP="000C4BDB">
      <w:pPr>
        <w:ind w:right="18"/>
        <w:jc w:val="center"/>
        <w:rPr>
          <w:rFonts w:cs="Arial"/>
          <w:b/>
          <w:szCs w:val="26"/>
        </w:rPr>
      </w:pPr>
      <w:r w:rsidRPr="006D26B9">
        <w:rPr>
          <w:rFonts w:cs="Arial"/>
          <w:b/>
          <w:szCs w:val="26"/>
        </w:rPr>
        <w:t>Нефтеюганский муниципальный район</w:t>
      </w:r>
    </w:p>
    <w:p w:rsidR="000C4BDB" w:rsidRPr="006D26B9" w:rsidRDefault="000C4BDB" w:rsidP="000C4BDB">
      <w:pPr>
        <w:ind w:right="18"/>
        <w:jc w:val="center"/>
        <w:rPr>
          <w:rFonts w:cs="Arial"/>
          <w:b/>
          <w:szCs w:val="26"/>
        </w:rPr>
      </w:pPr>
      <w:r w:rsidRPr="006D26B9">
        <w:rPr>
          <w:rFonts w:cs="Arial"/>
          <w:b/>
          <w:szCs w:val="26"/>
        </w:rPr>
        <w:t>Ханты-Мансийский автономный округ – Югра</w:t>
      </w:r>
    </w:p>
    <w:p w:rsidR="000C4BDB" w:rsidRPr="006D26B9" w:rsidRDefault="000C4BDB" w:rsidP="000C4BDB">
      <w:pPr>
        <w:ind w:right="18"/>
        <w:jc w:val="center"/>
        <w:rPr>
          <w:rFonts w:cs="Arial"/>
          <w:szCs w:val="26"/>
        </w:rPr>
      </w:pPr>
    </w:p>
    <w:p w:rsidR="000C4BDB" w:rsidRPr="006D26B9" w:rsidRDefault="000C4BDB" w:rsidP="000C4BDB">
      <w:pPr>
        <w:ind w:left="1134" w:right="-4221" w:firstLine="2268"/>
        <w:outlineLvl w:val="0"/>
        <w:rPr>
          <w:rFonts w:cs="Arial"/>
          <w:b/>
          <w:szCs w:val="26"/>
        </w:rPr>
      </w:pPr>
      <w:r w:rsidRPr="006D26B9">
        <w:rPr>
          <w:rFonts w:cs="Arial"/>
          <w:b/>
          <w:szCs w:val="26"/>
        </w:rPr>
        <w:t xml:space="preserve"> СОВЕТ ДЕПУТАТОВ</w:t>
      </w:r>
    </w:p>
    <w:p w:rsidR="000C4BDB" w:rsidRPr="006D26B9" w:rsidRDefault="000C4BDB" w:rsidP="000C4BDB">
      <w:pPr>
        <w:ind w:left="1843" w:right="-4221"/>
        <w:outlineLvl w:val="0"/>
        <w:rPr>
          <w:rFonts w:cs="Arial"/>
          <w:b/>
          <w:szCs w:val="26"/>
        </w:rPr>
      </w:pPr>
      <w:r w:rsidRPr="006D26B9">
        <w:rPr>
          <w:rFonts w:cs="Arial"/>
          <w:b/>
          <w:szCs w:val="26"/>
        </w:rPr>
        <w:t>СЕЛЬСКОГО ПОСЕЛЕНИЯ КАРКАТЕЕВЫ</w:t>
      </w:r>
    </w:p>
    <w:p w:rsidR="000C4BDB" w:rsidRPr="006D26B9" w:rsidRDefault="000C4BDB" w:rsidP="000C4BDB">
      <w:pPr>
        <w:ind w:right="-4221"/>
        <w:jc w:val="center"/>
        <w:rPr>
          <w:rFonts w:cs="Arial"/>
          <w:b/>
          <w:szCs w:val="26"/>
        </w:rPr>
      </w:pPr>
    </w:p>
    <w:p w:rsidR="000C4BDB" w:rsidRPr="006D26B9" w:rsidRDefault="000C4BDB" w:rsidP="000C4BDB">
      <w:pPr>
        <w:ind w:right="18"/>
        <w:jc w:val="center"/>
        <w:rPr>
          <w:rFonts w:cs="Arial"/>
          <w:b/>
          <w:szCs w:val="26"/>
        </w:rPr>
      </w:pPr>
      <w:r w:rsidRPr="006D26B9">
        <w:rPr>
          <w:rFonts w:cs="Arial"/>
          <w:b/>
          <w:szCs w:val="26"/>
        </w:rPr>
        <w:t xml:space="preserve">  РЕШЕНИЕ</w:t>
      </w:r>
    </w:p>
    <w:p w:rsidR="000C4BDB" w:rsidRPr="006D26B9" w:rsidRDefault="000C4BDB" w:rsidP="000C4BDB">
      <w:pPr>
        <w:ind w:right="18"/>
        <w:jc w:val="center"/>
        <w:rPr>
          <w:rFonts w:cs="Arial"/>
          <w:b/>
          <w:szCs w:val="26"/>
        </w:rPr>
      </w:pPr>
    </w:p>
    <w:tbl>
      <w:tblPr>
        <w:tblW w:w="9720" w:type="dxa"/>
        <w:tblInd w:w="70" w:type="dxa"/>
        <w:tblLayout w:type="fixed"/>
        <w:tblCellMar>
          <w:left w:w="70" w:type="dxa"/>
          <w:right w:w="70" w:type="dxa"/>
        </w:tblCellMar>
        <w:tblLook w:val="04A0" w:firstRow="1" w:lastRow="0" w:firstColumn="1" w:lastColumn="0" w:noHBand="0" w:noVBand="1"/>
      </w:tblPr>
      <w:tblGrid>
        <w:gridCol w:w="3121"/>
        <w:gridCol w:w="5157"/>
        <w:gridCol w:w="1442"/>
      </w:tblGrid>
      <w:tr w:rsidR="000C4BDB" w:rsidRPr="006D26B9" w:rsidTr="000C4BDB">
        <w:trPr>
          <w:cantSplit/>
          <w:trHeight w:val="232"/>
        </w:trPr>
        <w:tc>
          <w:tcPr>
            <w:tcW w:w="3119" w:type="dxa"/>
            <w:tcBorders>
              <w:top w:val="nil"/>
              <w:left w:val="nil"/>
              <w:bottom w:val="single" w:sz="4" w:space="0" w:color="auto"/>
              <w:right w:val="nil"/>
            </w:tcBorders>
            <w:vAlign w:val="bottom"/>
          </w:tcPr>
          <w:p w:rsidR="000C4BDB" w:rsidRPr="006D26B9" w:rsidRDefault="000C4BDB">
            <w:pPr>
              <w:spacing w:line="254" w:lineRule="auto"/>
              <w:jc w:val="center"/>
              <w:rPr>
                <w:rFonts w:cs="Arial"/>
                <w:szCs w:val="26"/>
                <w:lang w:eastAsia="en-US"/>
              </w:rPr>
            </w:pPr>
          </w:p>
        </w:tc>
        <w:tc>
          <w:tcPr>
            <w:tcW w:w="5154" w:type="dxa"/>
            <w:vAlign w:val="bottom"/>
            <w:hideMark/>
          </w:tcPr>
          <w:p w:rsidR="000C4BDB" w:rsidRPr="006D26B9" w:rsidRDefault="000C4BDB">
            <w:pPr>
              <w:spacing w:line="254" w:lineRule="auto"/>
              <w:jc w:val="right"/>
              <w:rPr>
                <w:rFonts w:cs="Arial"/>
                <w:szCs w:val="26"/>
                <w:lang w:eastAsia="en-US"/>
              </w:rPr>
            </w:pPr>
            <w:r w:rsidRPr="006D26B9">
              <w:rPr>
                <w:rFonts w:cs="Arial"/>
                <w:szCs w:val="26"/>
                <w:lang w:eastAsia="en-US"/>
              </w:rPr>
              <w:t>№</w:t>
            </w:r>
          </w:p>
        </w:tc>
        <w:tc>
          <w:tcPr>
            <w:tcW w:w="1441" w:type="dxa"/>
            <w:tcBorders>
              <w:top w:val="nil"/>
              <w:left w:val="nil"/>
              <w:bottom w:val="single" w:sz="4" w:space="0" w:color="auto"/>
              <w:right w:val="nil"/>
            </w:tcBorders>
            <w:vAlign w:val="bottom"/>
          </w:tcPr>
          <w:p w:rsidR="000C4BDB" w:rsidRPr="006D26B9" w:rsidRDefault="000C4BDB">
            <w:pPr>
              <w:spacing w:line="254" w:lineRule="auto"/>
              <w:jc w:val="center"/>
              <w:rPr>
                <w:rFonts w:cs="Arial"/>
                <w:spacing w:val="-4"/>
                <w:szCs w:val="26"/>
                <w:lang w:eastAsia="en-US"/>
              </w:rPr>
            </w:pPr>
          </w:p>
        </w:tc>
      </w:tr>
    </w:tbl>
    <w:p w:rsidR="000C4BDB" w:rsidRPr="006D26B9" w:rsidRDefault="000C4BDB" w:rsidP="000C4BDB">
      <w:pPr>
        <w:pStyle w:val="a3"/>
        <w:jc w:val="center"/>
        <w:rPr>
          <w:rFonts w:cs="Arial"/>
          <w:szCs w:val="26"/>
        </w:rPr>
      </w:pPr>
    </w:p>
    <w:p w:rsidR="000C4BDB" w:rsidRPr="006D26B9" w:rsidRDefault="000C4BDB" w:rsidP="000C4BDB">
      <w:pPr>
        <w:pStyle w:val="a3"/>
        <w:jc w:val="center"/>
        <w:rPr>
          <w:rFonts w:cs="Arial"/>
          <w:szCs w:val="26"/>
        </w:rPr>
      </w:pPr>
      <w:r w:rsidRPr="006D26B9">
        <w:rPr>
          <w:rFonts w:cs="Arial"/>
          <w:szCs w:val="26"/>
        </w:rPr>
        <w:t>п. Каркатеевы</w:t>
      </w:r>
    </w:p>
    <w:p w:rsidR="000C4BDB" w:rsidRPr="006D26B9" w:rsidRDefault="000C4BDB" w:rsidP="000C4BDB">
      <w:pPr>
        <w:pStyle w:val="a3"/>
        <w:jc w:val="both"/>
        <w:rPr>
          <w:rFonts w:cs="Arial"/>
          <w:szCs w:val="26"/>
        </w:rPr>
      </w:pPr>
    </w:p>
    <w:p w:rsidR="000C4BDB" w:rsidRPr="006D26B9" w:rsidRDefault="000C4BDB" w:rsidP="006D26B9">
      <w:pPr>
        <w:tabs>
          <w:tab w:val="left" w:pos="9639"/>
        </w:tabs>
        <w:jc w:val="center"/>
        <w:rPr>
          <w:rFonts w:cs="Arial"/>
          <w:szCs w:val="26"/>
        </w:rPr>
      </w:pPr>
      <w:r w:rsidRPr="006D26B9">
        <w:rPr>
          <w:rFonts w:cs="Arial"/>
          <w:szCs w:val="26"/>
        </w:rPr>
        <w:t xml:space="preserve">Об утверждении Положения </w:t>
      </w:r>
      <w:r w:rsidR="006D26B9" w:rsidRPr="006D26B9">
        <w:rPr>
          <w:rFonts w:cs="Arial"/>
          <w:szCs w:val="26"/>
        </w:rPr>
        <w:t>о муниципальном контроле на автомобильном транспорте, городском наземном электрическом транспорте и в дорожном хозяйстве</w:t>
      </w:r>
      <w:r w:rsidRPr="006D26B9">
        <w:rPr>
          <w:rFonts w:cs="Arial"/>
          <w:szCs w:val="26"/>
        </w:rPr>
        <w:t xml:space="preserve"> </w:t>
      </w:r>
      <w:r w:rsidR="006D26B9" w:rsidRPr="006D26B9">
        <w:rPr>
          <w:rFonts w:cs="Arial"/>
          <w:szCs w:val="26"/>
        </w:rPr>
        <w:t>в границах</w:t>
      </w:r>
      <w:r w:rsidRPr="006D26B9">
        <w:rPr>
          <w:rFonts w:cs="Arial"/>
          <w:szCs w:val="26"/>
        </w:rPr>
        <w:t xml:space="preserve"> муни</w:t>
      </w:r>
      <w:r w:rsidR="00E35302">
        <w:rPr>
          <w:rFonts w:cs="Arial"/>
          <w:szCs w:val="26"/>
        </w:rPr>
        <w:t>ципального образования сельское поселение</w:t>
      </w:r>
      <w:r w:rsidRPr="006D26B9">
        <w:rPr>
          <w:rFonts w:cs="Arial"/>
          <w:szCs w:val="26"/>
        </w:rPr>
        <w:t xml:space="preserve"> Каркатеевы Нефтеюганского муниципа</w:t>
      </w:r>
      <w:r w:rsidR="006D26B9">
        <w:rPr>
          <w:rFonts w:cs="Arial"/>
          <w:szCs w:val="26"/>
        </w:rPr>
        <w:t xml:space="preserve">льного района Ханты-Мансийского </w:t>
      </w:r>
      <w:r w:rsidRPr="006D26B9">
        <w:rPr>
          <w:rFonts w:cs="Arial"/>
          <w:szCs w:val="26"/>
        </w:rPr>
        <w:t>автономного</w:t>
      </w:r>
      <w:r w:rsidR="006D26B9">
        <w:rPr>
          <w:rFonts w:cs="Arial"/>
          <w:szCs w:val="26"/>
        </w:rPr>
        <w:t xml:space="preserve"> </w:t>
      </w:r>
      <w:r w:rsidRPr="006D26B9">
        <w:rPr>
          <w:rFonts w:cs="Arial"/>
          <w:szCs w:val="26"/>
        </w:rPr>
        <w:t>округа – Югры</w:t>
      </w:r>
    </w:p>
    <w:p w:rsidR="000C4BDB" w:rsidRPr="006D26B9" w:rsidRDefault="000C4BDB" w:rsidP="000C4BDB">
      <w:pPr>
        <w:tabs>
          <w:tab w:val="left" w:pos="9639"/>
        </w:tabs>
        <w:spacing w:line="276" w:lineRule="auto"/>
        <w:jc w:val="both"/>
        <w:rPr>
          <w:rFonts w:cs="Arial"/>
          <w:szCs w:val="26"/>
        </w:rPr>
      </w:pPr>
    </w:p>
    <w:p w:rsidR="006D26B9" w:rsidRPr="006D26B9" w:rsidRDefault="006D26B9" w:rsidP="006D26B9">
      <w:pPr>
        <w:ind w:firstLine="708"/>
        <w:jc w:val="both"/>
        <w:rPr>
          <w:rFonts w:cs="Arial"/>
          <w:szCs w:val="26"/>
        </w:rPr>
      </w:pPr>
      <w:r w:rsidRPr="006D26B9">
        <w:rPr>
          <w:rFonts w:cs="Arial"/>
          <w:szCs w:val="26"/>
        </w:rPr>
        <w:t>В соответствии с Федеральными законами от 06.10.2003 № 131-ФЗ «Об общих принципах организации местного самоуправления в Российской Федерации»,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от 08.11.2007 № 259-ФЗ «Устав автомобильного транспорта и городского наземного электрического транспорта», пунктом 4 части 2 статьи 3 Федерального закона от 31.07.2020 № 248-ФЗ «О государственном контроле (надзоре) и муниципальном контроле в Российской Федерации», пунктом 5 части 1 статьи 3 Устава сельского поселения Каркатеевы Нефтеюганского муниципального района Ханты-Мансийского автономного округа – Югры, Совет депутатов сельского поселения Каркатеевы</w:t>
      </w:r>
    </w:p>
    <w:p w:rsidR="000C4BDB" w:rsidRPr="006D26B9" w:rsidRDefault="000C4BDB" w:rsidP="000C4BDB">
      <w:pPr>
        <w:ind w:firstLine="708"/>
        <w:jc w:val="both"/>
        <w:rPr>
          <w:rFonts w:cs="Arial"/>
          <w:szCs w:val="26"/>
        </w:rPr>
      </w:pPr>
    </w:p>
    <w:p w:rsidR="000C4BDB" w:rsidRPr="006D26B9" w:rsidRDefault="000C4BDB" w:rsidP="000C4BDB">
      <w:pPr>
        <w:shd w:val="clear" w:color="auto" w:fill="FFFFFF"/>
        <w:jc w:val="center"/>
        <w:rPr>
          <w:rFonts w:cs="Arial"/>
          <w:b/>
          <w:szCs w:val="26"/>
        </w:rPr>
      </w:pPr>
      <w:r w:rsidRPr="006D26B9">
        <w:rPr>
          <w:rFonts w:cs="Arial"/>
          <w:b/>
          <w:szCs w:val="26"/>
        </w:rPr>
        <w:t>РЕШИЛ:</w:t>
      </w:r>
    </w:p>
    <w:p w:rsidR="000C4BDB" w:rsidRPr="006D26B9" w:rsidRDefault="000C4BDB" w:rsidP="006D26B9">
      <w:pPr>
        <w:ind w:firstLine="708"/>
        <w:jc w:val="both"/>
        <w:rPr>
          <w:rFonts w:cs="Arial"/>
          <w:szCs w:val="26"/>
        </w:rPr>
      </w:pPr>
      <w:r w:rsidRPr="006D26B9">
        <w:rPr>
          <w:rFonts w:cs="Arial"/>
          <w:szCs w:val="26"/>
        </w:rPr>
        <w:t>1. Признать утратившими силу ре</w:t>
      </w:r>
      <w:r w:rsidR="00E35302">
        <w:rPr>
          <w:rFonts w:cs="Arial"/>
          <w:szCs w:val="26"/>
        </w:rPr>
        <w:t>шения Совета депутатов сельское поселение</w:t>
      </w:r>
      <w:r w:rsidRPr="006D26B9">
        <w:rPr>
          <w:rFonts w:cs="Arial"/>
          <w:szCs w:val="26"/>
        </w:rPr>
        <w:t xml:space="preserve"> Каркатеевы № 16</w:t>
      </w:r>
      <w:r w:rsidR="006D26B9" w:rsidRPr="006D26B9">
        <w:rPr>
          <w:rFonts w:cs="Arial"/>
          <w:szCs w:val="26"/>
        </w:rPr>
        <w:t>3</w:t>
      </w:r>
      <w:r w:rsidRPr="006D26B9">
        <w:rPr>
          <w:rFonts w:cs="Arial"/>
          <w:szCs w:val="26"/>
        </w:rPr>
        <w:t xml:space="preserve"> от 31.08.2021 </w:t>
      </w:r>
      <w:r w:rsidR="006D26B9">
        <w:rPr>
          <w:rFonts w:cs="Arial"/>
          <w:szCs w:val="26"/>
        </w:rPr>
        <w:t>«</w:t>
      </w:r>
      <w:r w:rsidR="006D26B9" w:rsidRPr="006D26B9">
        <w:rPr>
          <w:rFonts w:cs="Arial"/>
          <w:szCs w:val="26"/>
        </w:rPr>
        <w:t xml:space="preserve">Об утверждении Положения о муниципальном контроле на автомобильном транспорте, городском наземном электрическом транспорте и в дорожном хозяйстве в границах </w:t>
      </w:r>
      <w:r w:rsidR="00E35302">
        <w:rPr>
          <w:rFonts w:cs="Arial"/>
          <w:szCs w:val="26"/>
        </w:rPr>
        <w:t xml:space="preserve">муниципального образования сельское поселение </w:t>
      </w:r>
      <w:r w:rsidR="006D26B9" w:rsidRPr="006D26B9">
        <w:rPr>
          <w:rFonts w:cs="Arial"/>
          <w:szCs w:val="26"/>
        </w:rPr>
        <w:t>Каркатеевы Нефтеюганского муниципального района Ханты-Мансийского автономного округа – Югры</w:t>
      </w:r>
      <w:r w:rsidRPr="006D26B9">
        <w:rPr>
          <w:rFonts w:cs="Arial"/>
          <w:szCs w:val="26"/>
        </w:rPr>
        <w:t>»</w:t>
      </w:r>
    </w:p>
    <w:p w:rsidR="000C4BDB" w:rsidRPr="006D26B9" w:rsidRDefault="000C4BDB" w:rsidP="000C4BDB">
      <w:pPr>
        <w:tabs>
          <w:tab w:val="left" w:pos="9639"/>
        </w:tabs>
        <w:ind w:firstLine="709"/>
        <w:jc w:val="both"/>
        <w:rPr>
          <w:rFonts w:cs="Arial"/>
          <w:szCs w:val="26"/>
        </w:rPr>
      </w:pPr>
      <w:r w:rsidRPr="006D26B9">
        <w:rPr>
          <w:rFonts w:cs="Arial"/>
          <w:szCs w:val="26"/>
        </w:rPr>
        <w:t xml:space="preserve">2. Утвердить: </w:t>
      </w:r>
    </w:p>
    <w:p w:rsidR="000C4BDB" w:rsidRPr="006D26B9" w:rsidRDefault="000C4BDB" w:rsidP="006D26B9">
      <w:pPr>
        <w:tabs>
          <w:tab w:val="left" w:pos="9639"/>
        </w:tabs>
        <w:ind w:firstLine="709"/>
        <w:jc w:val="both"/>
        <w:rPr>
          <w:rFonts w:cs="Arial"/>
          <w:szCs w:val="26"/>
        </w:rPr>
      </w:pPr>
      <w:r w:rsidRPr="006D26B9">
        <w:rPr>
          <w:rFonts w:cs="Arial"/>
          <w:szCs w:val="26"/>
        </w:rPr>
        <w:t xml:space="preserve">2.1. Положения </w:t>
      </w:r>
      <w:r w:rsidR="006D26B9" w:rsidRPr="006D26B9">
        <w:rPr>
          <w:rFonts w:cs="Arial"/>
          <w:szCs w:val="26"/>
        </w:rPr>
        <w:t xml:space="preserve">о муниципальном контроле на автомобильном транспорте, городском наземном электрическом транспорте и в дорожном хозяйстве в границах муниципального образования </w:t>
      </w:r>
      <w:r w:rsidR="00E35302">
        <w:rPr>
          <w:rFonts w:cs="Arial"/>
          <w:szCs w:val="26"/>
        </w:rPr>
        <w:t>сельское поселение</w:t>
      </w:r>
      <w:r w:rsidR="006D26B9" w:rsidRPr="006D26B9">
        <w:rPr>
          <w:rFonts w:cs="Arial"/>
          <w:szCs w:val="26"/>
        </w:rPr>
        <w:t xml:space="preserve"> Каркатеевы Нефтеюганского муниципального района Ханты-Мансийского автономного округа – Югры</w:t>
      </w:r>
      <w:r w:rsidRPr="006D26B9">
        <w:rPr>
          <w:rFonts w:cs="Arial"/>
          <w:szCs w:val="26"/>
        </w:rPr>
        <w:t>, согласно приложению № 1;</w:t>
      </w:r>
    </w:p>
    <w:p w:rsidR="000C4BDB" w:rsidRPr="00997759" w:rsidRDefault="000C4BDB" w:rsidP="009C18A0">
      <w:pPr>
        <w:ind w:firstLine="709"/>
        <w:jc w:val="both"/>
        <w:outlineLvl w:val="1"/>
        <w:rPr>
          <w:rFonts w:cs="Arial"/>
          <w:szCs w:val="26"/>
        </w:rPr>
      </w:pPr>
      <w:r w:rsidRPr="006D26B9">
        <w:rPr>
          <w:rFonts w:cs="Arial"/>
          <w:szCs w:val="26"/>
        </w:rPr>
        <w:lastRenderedPageBreak/>
        <w:t xml:space="preserve">2.2. </w:t>
      </w:r>
      <w:r w:rsidR="00997759" w:rsidRPr="00997759">
        <w:rPr>
          <w:rFonts w:cs="Arial"/>
          <w:szCs w:val="26"/>
        </w:rPr>
        <w:t xml:space="preserve">Перечень индикаторов риска нарушения обязательных требований законодательства в области автомобильного транспорта, городского наземного электрического транспорта и дорожного хозяйства, используемых для определения необходимости проведения внеплановых контрольных мероприятий при осуществлении муниципального контроля на автомобильном транспорте, городском наземном электрическом транспорте и в дорожном хозяйстве в  границах муниципального образования </w:t>
      </w:r>
      <w:r w:rsidR="00E35302">
        <w:rPr>
          <w:rFonts w:cs="Arial"/>
          <w:szCs w:val="26"/>
        </w:rPr>
        <w:t>сельское поселение</w:t>
      </w:r>
      <w:r w:rsidR="00997759" w:rsidRPr="00997759">
        <w:rPr>
          <w:rFonts w:cs="Arial"/>
          <w:szCs w:val="26"/>
        </w:rPr>
        <w:t xml:space="preserve"> Каркатеевы Нефтеюганского муниципального района Ханты-Мансийского автономного округа – Югры</w:t>
      </w:r>
      <w:r w:rsidRPr="006D26B9">
        <w:rPr>
          <w:rFonts w:cs="Arial"/>
          <w:bCs/>
          <w:iCs/>
          <w:szCs w:val="26"/>
        </w:rPr>
        <w:t xml:space="preserve">, </w:t>
      </w:r>
      <w:r w:rsidRPr="006D26B9">
        <w:rPr>
          <w:rFonts w:cs="Arial"/>
          <w:szCs w:val="26"/>
        </w:rPr>
        <w:t>согласно приложению № 2.</w:t>
      </w:r>
    </w:p>
    <w:p w:rsidR="000C4BDB" w:rsidRPr="006D26B9" w:rsidRDefault="000C4BDB" w:rsidP="000C4BDB">
      <w:pPr>
        <w:ind w:firstLine="708"/>
        <w:jc w:val="both"/>
        <w:rPr>
          <w:rFonts w:cs="Arial"/>
          <w:szCs w:val="26"/>
        </w:rPr>
      </w:pPr>
      <w:r w:rsidRPr="006D26B9">
        <w:rPr>
          <w:rFonts w:cs="Arial"/>
          <w:szCs w:val="26"/>
        </w:rPr>
        <w:t>3. Настоящее решение подлежит официальному опубликованию (обнародованию) в бюллетене «Каркатеевский вестник» и размещению на официальном сайте органов местного самоуправления сельского поселения Каркатеевы в сети «Интернет».</w:t>
      </w:r>
    </w:p>
    <w:p w:rsidR="000C4BDB" w:rsidRPr="006D26B9" w:rsidRDefault="000C4BDB" w:rsidP="000C4BDB">
      <w:pPr>
        <w:ind w:firstLine="708"/>
        <w:jc w:val="both"/>
        <w:rPr>
          <w:rFonts w:cs="Arial"/>
          <w:szCs w:val="26"/>
        </w:rPr>
      </w:pPr>
      <w:r w:rsidRPr="006D26B9">
        <w:rPr>
          <w:rFonts w:cs="Arial"/>
          <w:szCs w:val="26"/>
        </w:rPr>
        <w:t>4. Настоящее решение вступает в силу после его официального опубликования (обнародования).</w:t>
      </w:r>
    </w:p>
    <w:p w:rsidR="000C4BDB" w:rsidRPr="006D26B9" w:rsidRDefault="000C4BDB" w:rsidP="000C4BDB">
      <w:pPr>
        <w:jc w:val="both"/>
        <w:rPr>
          <w:rFonts w:cs="Arial"/>
          <w:szCs w:val="26"/>
        </w:rPr>
      </w:pPr>
    </w:p>
    <w:p w:rsidR="000C4BDB" w:rsidRPr="006D26B9" w:rsidRDefault="000C4BDB" w:rsidP="000C4BDB">
      <w:pPr>
        <w:jc w:val="both"/>
        <w:rPr>
          <w:rFonts w:cs="Arial"/>
          <w:szCs w:val="26"/>
        </w:rPr>
      </w:pPr>
    </w:p>
    <w:p w:rsidR="000C4BDB" w:rsidRPr="006D26B9" w:rsidRDefault="000C4BDB" w:rsidP="000C4BDB">
      <w:pPr>
        <w:jc w:val="both"/>
        <w:rPr>
          <w:rFonts w:cs="Arial"/>
          <w:szCs w:val="26"/>
        </w:rPr>
      </w:pPr>
      <w:r w:rsidRPr="006D26B9">
        <w:rPr>
          <w:rFonts w:cs="Arial"/>
          <w:szCs w:val="26"/>
        </w:rPr>
        <w:t xml:space="preserve">Глава сельского поселения              </w:t>
      </w:r>
      <w:r w:rsidRPr="006D26B9">
        <w:rPr>
          <w:rFonts w:cs="Arial"/>
          <w:szCs w:val="26"/>
        </w:rPr>
        <w:tab/>
      </w:r>
      <w:r w:rsidRPr="006D26B9">
        <w:rPr>
          <w:rFonts w:cs="Arial"/>
          <w:szCs w:val="26"/>
        </w:rPr>
        <w:tab/>
      </w:r>
      <w:r w:rsidRPr="006D26B9">
        <w:rPr>
          <w:rFonts w:cs="Arial"/>
          <w:szCs w:val="26"/>
        </w:rPr>
        <w:tab/>
        <w:t xml:space="preserve">                  А.В. Архипов</w:t>
      </w:r>
    </w:p>
    <w:p w:rsidR="007F265E" w:rsidRPr="006D26B9" w:rsidRDefault="007F265E">
      <w:pPr>
        <w:rPr>
          <w:rFonts w:cs="Arial"/>
          <w:szCs w:val="26"/>
        </w:rPr>
      </w:pPr>
    </w:p>
    <w:p w:rsidR="006D26B9" w:rsidRPr="006D26B9" w:rsidRDefault="006D26B9">
      <w:pPr>
        <w:rPr>
          <w:rFonts w:cs="Arial"/>
          <w:szCs w:val="26"/>
        </w:rPr>
      </w:pPr>
    </w:p>
    <w:p w:rsidR="006D26B9" w:rsidRPr="006D26B9" w:rsidRDefault="006D26B9">
      <w:pPr>
        <w:rPr>
          <w:rFonts w:cs="Arial"/>
          <w:szCs w:val="26"/>
        </w:rPr>
      </w:pPr>
    </w:p>
    <w:p w:rsidR="006D26B9" w:rsidRPr="006D26B9" w:rsidRDefault="006D26B9">
      <w:pPr>
        <w:rPr>
          <w:rFonts w:cs="Arial"/>
          <w:szCs w:val="26"/>
        </w:rPr>
      </w:pPr>
    </w:p>
    <w:p w:rsidR="006D26B9" w:rsidRPr="006D26B9" w:rsidRDefault="006D26B9">
      <w:pPr>
        <w:rPr>
          <w:rFonts w:cs="Arial"/>
          <w:szCs w:val="26"/>
        </w:rPr>
      </w:pPr>
    </w:p>
    <w:p w:rsidR="006D26B9" w:rsidRPr="006D26B9" w:rsidRDefault="006D26B9">
      <w:pPr>
        <w:rPr>
          <w:rFonts w:cs="Arial"/>
          <w:szCs w:val="26"/>
        </w:rPr>
      </w:pPr>
    </w:p>
    <w:p w:rsidR="006D26B9" w:rsidRPr="006D26B9" w:rsidRDefault="006D26B9">
      <w:pPr>
        <w:rPr>
          <w:rFonts w:cs="Arial"/>
          <w:szCs w:val="26"/>
        </w:rPr>
      </w:pPr>
    </w:p>
    <w:p w:rsidR="006D26B9" w:rsidRPr="006D26B9" w:rsidRDefault="006D26B9">
      <w:pPr>
        <w:rPr>
          <w:rFonts w:cs="Arial"/>
          <w:szCs w:val="26"/>
        </w:rPr>
      </w:pPr>
    </w:p>
    <w:p w:rsidR="006D26B9" w:rsidRPr="006D26B9" w:rsidRDefault="006D26B9">
      <w:pPr>
        <w:rPr>
          <w:rFonts w:cs="Arial"/>
          <w:szCs w:val="26"/>
        </w:rPr>
      </w:pPr>
    </w:p>
    <w:p w:rsidR="006D26B9" w:rsidRPr="006D26B9" w:rsidRDefault="006D26B9">
      <w:pPr>
        <w:rPr>
          <w:rFonts w:cs="Arial"/>
          <w:szCs w:val="26"/>
        </w:rPr>
      </w:pPr>
    </w:p>
    <w:p w:rsidR="006D26B9" w:rsidRPr="006D26B9" w:rsidRDefault="006D26B9">
      <w:pPr>
        <w:rPr>
          <w:rFonts w:cs="Arial"/>
          <w:szCs w:val="26"/>
        </w:rPr>
      </w:pPr>
    </w:p>
    <w:p w:rsidR="006D26B9" w:rsidRPr="006D26B9" w:rsidRDefault="006D26B9">
      <w:pPr>
        <w:rPr>
          <w:rFonts w:cs="Arial"/>
          <w:szCs w:val="26"/>
        </w:rPr>
      </w:pPr>
    </w:p>
    <w:p w:rsidR="006D26B9" w:rsidRPr="006D26B9" w:rsidRDefault="006D26B9">
      <w:pPr>
        <w:rPr>
          <w:rFonts w:cs="Arial"/>
          <w:szCs w:val="26"/>
        </w:rPr>
      </w:pPr>
    </w:p>
    <w:p w:rsidR="006D26B9" w:rsidRPr="006D26B9" w:rsidRDefault="006D26B9">
      <w:pPr>
        <w:rPr>
          <w:rFonts w:cs="Arial"/>
          <w:szCs w:val="26"/>
        </w:rPr>
      </w:pPr>
    </w:p>
    <w:p w:rsidR="006D26B9" w:rsidRPr="006D26B9" w:rsidRDefault="006D26B9">
      <w:pPr>
        <w:rPr>
          <w:rFonts w:cs="Arial"/>
          <w:szCs w:val="26"/>
        </w:rPr>
      </w:pPr>
    </w:p>
    <w:p w:rsidR="006D26B9" w:rsidRPr="006D26B9" w:rsidRDefault="006D26B9">
      <w:pPr>
        <w:rPr>
          <w:rFonts w:cs="Arial"/>
          <w:szCs w:val="26"/>
        </w:rPr>
      </w:pPr>
    </w:p>
    <w:p w:rsidR="006D26B9" w:rsidRPr="006D26B9" w:rsidRDefault="006D26B9">
      <w:pPr>
        <w:rPr>
          <w:rFonts w:cs="Arial"/>
          <w:szCs w:val="26"/>
        </w:rPr>
      </w:pPr>
    </w:p>
    <w:p w:rsidR="006D26B9" w:rsidRPr="006D26B9" w:rsidRDefault="006D26B9">
      <w:pPr>
        <w:rPr>
          <w:rFonts w:cs="Arial"/>
          <w:szCs w:val="26"/>
        </w:rPr>
      </w:pPr>
    </w:p>
    <w:p w:rsidR="006D26B9" w:rsidRPr="006D26B9" w:rsidRDefault="006D26B9">
      <w:pPr>
        <w:rPr>
          <w:rFonts w:cs="Arial"/>
          <w:szCs w:val="26"/>
        </w:rPr>
      </w:pPr>
    </w:p>
    <w:p w:rsidR="006D26B9" w:rsidRPr="006D26B9" w:rsidRDefault="006D26B9">
      <w:pPr>
        <w:rPr>
          <w:rFonts w:cs="Arial"/>
          <w:szCs w:val="26"/>
        </w:rPr>
      </w:pPr>
    </w:p>
    <w:p w:rsidR="006D26B9" w:rsidRPr="006D26B9" w:rsidRDefault="006D26B9">
      <w:pPr>
        <w:rPr>
          <w:rFonts w:cs="Arial"/>
          <w:szCs w:val="26"/>
        </w:rPr>
      </w:pPr>
    </w:p>
    <w:p w:rsidR="006D26B9" w:rsidRPr="006D26B9" w:rsidRDefault="006D26B9">
      <w:pPr>
        <w:rPr>
          <w:rFonts w:cs="Arial"/>
          <w:szCs w:val="26"/>
        </w:rPr>
      </w:pPr>
    </w:p>
    <w:p w:rsidR="006D26B9" w:rsidRPr="006D26B9" w:rsidRDefault="006D26B9">
      <w:pPr>
        <w:rPr>
          <w:rFonts w:cs="Arial"/>
          <w:szCs w:val="26"/>
        </w:rPr>
      </w:pPr>
    </w:p>
    <w:p w:rsidR="006D26B9" w:rsidRPr="006D26B9" w:rsidRDefault="006D26B9">
      <w:pPr>
        <w:rPr>
          <w:rFonts w:cs="Arial"/>
          <w:szCs w:val="26"/>
        </w:rPr>
      </w:pPr>
    </w:p>
    <w:p w:rsidR="006D26B9" w:rsidRPr="006D26B9" w:rsidRDefault="006D26B9">
      <w:pPr>
        <w:rPr>
          <w:rFonts w:cs="Arial"/>
          <w:szCs w:val="26"/>
        </w:rPr>
      </w:pPr>
    </w:p>
    <w:p w:rsidR="006D26B9" w:rsidRPr="006D26B9" w:rsidRDefault="006D26B9">
      <w:pPr>
        <w:rPr>
          <w:rFonts w:cs="Arial"/>
          <w:szCs w:val="26"/>
        </w:rPr>
      </w:pPr>
    </w:p>
    <w:p w:rsidR="006D26B9" w:rsidRPr="006D26B9" w:rsidRDefault="006D26B9">
      <w:pPr>
        <w:rPr>
          <w:rFonts w:cs="Arial"/>
          <w:szCs w:val="26"/>
        </w:rPr>
      </w:pPr>
    </w:p>
    <w:p w:rsidR="006D26B9" w:rsidRPr="006D26B9" w:rsidRDefault="006D26B9">
      <w:pPr>
        <w:rPr>
          <w:rFonts w:cs="Arial"/>
          <w:szCs w:val="26"/>
        </w:rPr>
      </w:pPr>
    </w:p>
    <w:p w:rsidR="006D26B9" w:rsidRPr="006D26B9" w:rsidRDefault="006D26B9">
      <w:pPr>
        <w:rPr>
          <w:rFonts w:cs="Arial"/>
          <w:szCs w:val="26"/>
        </w:rPr>
      </w:pPr>
    </w:p>
    <w:p w:rsidR="006D26B9" w:rsidRPr="006D26B9" w:rsidRDefault="006D26B9">
      <w:pPr>
        <w:rPr>
          <w:rFonts w:cs="Arial"/>
          <w:szCs w:val="26"/>
        </w:rPr>
      </w:pPr>
    </w:p>
    <w:p w:rsidR="006D26B9" w:rsidRPr="006D26B9" w:rsidRDefault="006D26B9" w:rsidP="006D26B9">
      <w:pPr>
        <w:jc w:val="right"/>
        <w:rPr>
          <w:rFonts w:cs="Arial"/>
          <w:szCs w:val="26"/>
        </w:rPr>
      </w:pPr>
      <w:r w:rsidRPr="006D26B9">
        <w:rPr>
          <w:rFonts w:cs="Arial"/>
          <w:szCs w:val="26"/>
        </w:rPr>
        <w:lastRenderedPageBreak/>
        <w:t>Приложение № 1</w:t>
      </w:r>
    </w:p>
    <w:p w:rsidR="006D26B9" w:rsidRPr="006D26B9" w:rsidRDefault="006D26B9" w:rsidP="006D26B9">
      <w:pPr>
        <w:jc w:val="right"/>
        <w:rPr>
          <w:rFonts w:cs="Arial"/>
          <w:szCs w:val="26"/>
        </w:rPr>
      </w:pPr>
      <w:r w:rsidRPr="006D26B9">
        <w:rPr>
          <w:rFonts w:cs="Arial"/>
          <w:szCs w:val="26"/>
        </w:rPr>
        <w:t>к решению Совета депутатов</w:t>
      </w:r>
    </w:p>
    <w:p w:rsidR="006D26B9" w:rsidRPr="006D26B9" w:rsidRDefault="006D26B9" w:rsidP="006D26B9">
      <w:pPr>
        <w:jc w:val="right"/>
        <w:rPr>
          <w:rFonts w:cs="Arial"/>
          <w:szCs w:val="26"/>
        </w:rPr>
      </w:pPr>
      <w:r w:rsidRPr="006D26B9">
        <w:rPr>
          <w:rFonts w:cs="Arial"/>
          <w:szCs w:val="26"/>
        </w:rPr>
        <w:t>сельского поселения Каркатеевы</w:t>
      </w:r>
    </w:p>
    <w:p w:rsidR="006D26B9" w:rsidRPr="006D26B9" w:rsidRDefault="006D26B9" w:rsidP="006D26B9">
      <w:pPr>
        <w:jc w:val="right"/>
        <w:rPr>
          <w:rFonts w:cs="Arial"/>
          <w:szCs w:val="26"/>
        </w:rPr>
      </w:pPr>
      <w:r w:rsidRPr="006D26B9">
        <w:rPr>
          <w:rFonts w:cs="Arial"/>
          <w:szCs w:val="26"/>
        </w:rPr>
        <w:t xml:space="preserve"> </w:t>
      </w:r>
      <w:r w:rsidRPr="006D26B9">
        <w:rPr>
          <w:rFonts w:cs="Arial"/>
          <w:szCs w:val="26"/>
        </w:rPr>
        <w:tab/>
      </w:r>
      <w:r w:rsidRPr="006D26B9">
        <w:rPr>
          <w:rFonts w:cs="Arial"/>
          <w:szCs w:val="26"/>
        </w:rPr>
        <w:tab/>
        <w:t xml:space="preserve">     от ____ № ____</w:t>
      </w:r>
    </w:p>
    <w:p w:rsidR="006D26B9" w:rsidRPr="006D26B9" w:rsidRDefault="006D26B9" w:rsidP="006D26B9">
      <w:pPr>
        <w:jc w:val="right"/>
        <w:rPr>
          <w:rFonts w:cs="Arial"/>
          <w:szCs w:val="26"/>
        </w:rPr>
      </w:pPr>
    </w:p>
    <w:p w:rsidR="006D26B9" w:rsidRPr="006D26B9" w:rsidRDefault="006D26B9" w:rsidP="006D26B9">
      <w:pPr>
        <w:jc w:val="right"/>
        <w:rPr>
          <w:rFonts w:cs="Arial"/>
          <w:szCs w:val="26"/>
        </w:rPr>
      </w:pPr>
    </w:p>
    <w:p w:rsidR="006D26B9" w:rsidRPr="006D26B9" w:rsidRDefault="006D26B9" w:rsidP="006D26B9">
      <w:pPr>
        <w:jc w:val="center"/>
        <w:outlineLvl w:val="1"/>
        <w:rPr>
          <w:rFonts w:cs="Arial"/>
          <w:b/>
          <w:bCs/>
          <w:iCs/>
          <w:szCs w:val="26"/>
        </w:rPr>
      </w:pPr>
      <w:r w:rsidRPr="006D26B9">
        <w:rPr>
          <w:rFonts w:cs="Arial"/>
          <w:b/>
          <w:bCs/>
          <w:iCs/>
          <w:szCs w:val="26"/>
        </w:rPr>
        <w:t>ПОЛОЖЕНИЕ</w:t>
      </w:r>
    </w:p>
    <w:p w:rsidR="006D26B9" w:rsidRPr="006D26B9" w:rsidRDefault="006D26B9" w:rsidP="006D26B9">
      <w:pPr>
        <w:tabs>
          <w:tab w:val="left" w:pos="9639"/>
        </w:tabs>
        <w:jc w:val="center"/>
        <w:rPr>
          <w:rFonts w:cs="Arial"/>
          <w:b/>
          <w:bCs/>
          <w:iCs/>
          <w:szCs w:val="26"/>
        </w:rPr>
      </w:pPr>
      <w:r w:rsidRPr="006D26B9">
        <w:rPr>
          <w:rFonts w:cs="Arial"/>
          <w:b/>
          <w:bCs/>
          <w:iCs/>
          <w:szCs w:val="26"/>
        </w:rPr>
        <w:t>о муниципальном контроле на автомобильном транспорте, городском наземном электрическом транспорте и в дорожном хозяйстве в границах муни</w:t>
      </w:r>
      <w:r w:rsidR="00E35302">
        <w:rPr>
          <w:rFonts w:cs="Arial"/>
          <w:b/>
          <w:bCs/>
          <w:iCs/>
          <w:szCs w:val="26"/>
        </w:rPr>
        <w:t>ципального образования сельское поселение</w:t>
      </w:r>
      <w:r w:rsidRPr="006D26B9">
        <w:rPr>
          <w:rFonts w:cs="Arial"/>
          <w:b/>
          <w:bCs/>
          <w:iCs/>
          <w:szCs w:val="26"/>
        </w:rPr>
        <w:t xml:space="preserve"> Каркатеевы Нефтеюганского муниципального района Ханты-Мансийского автономного округа – Югры</w:t>
      </w:r>
    </w:p>
    <w:p w:rsidR="006D26B9" w:rsidRPr="006D26B9" w:rsidRDefault="006D26B9" w:rsidP="006D26B9">
      <w:pPr>
        <w:jc w:val="center"/>
        <w:outlineLvl w:val="1"/>
        <w:rPr>
          <w:rFonts w:cs="Arial"/>
          <w:b/>
          <w:bCs/>
          <w:spacing w:val="-5"/>
          <w:szCs w:val="26"/>
        </w:rPr>
      </w:pPr>
    </w:p>
    <w:p w:rsidR="006D26B9" w:rsidRPr="006D26B9" w:rsidRDefault="006D26B9" w:rsidP="006D26B9">
      <w:pPr>
        <w:pStyle w:val="ab"/>
        <w:ind w:left="0"/>
        <w:contextualSpacing w:val="0"/>
        <w:jc w:val="center"/>
        <w:rPr>
          <w:rFonts w:cs="Arial"/>
          <w:sz w:val="26"/>
          <w:szCs w:val="26"/>
        </w:rPr>
      </w:pPr>
      <w:r w:rsidRPr="006D26B9">
        <w:rPr>
          <w:rFonts w:eastAsia="Calibri" w:cs="Arial"/>
          <w:b/>
          <w:sz w:val="26"/>
          <w:szCs w:val="26"/>
          <w:lang w:val="en-US"/>
        </w:rPr>
        <w:t>I</w:t>
      </w:r>
      <w:r w:rsidRPr="006D26B9">
        <w:rPr>
          <w:rFonts w:eastAsia="Calibri" w:cs="Arial"/>
          <w:b/>
          <w:sz w:val="26"/>
          <w:szCs w:val="26"/>
        </w:rPr>
        <w:t>. Общие положения</w:t>
      </w:r>
    </w:p>
    <w:p w:rsidR="006D26B9" w:rsidRPr="006D26B9" w:rsidRDefault="006D26B9" w:rsidP="006D26B9">
      <w:pPr>
        <w:pStyle w:val="Standard"/>
        <w:jc w:val="center"/>
        <w:rPr>
          <w:rFonts w:ascii="Arial" w:eastAsia="Calibri" w:hAnsi="Arial" w:cs="Arial"/>
          <w:sz w:val="26"/>
          <w:szCs w:val="26"/>
        </w:rPr>
      </w:pPr>
    </w:p>
    <w:p w:rsidR="006D26B9" w:rsidRPr="006D26B9" w:rsidRDefault="006D26B9" w:rsidP="00E35302">
      <w:pPr>
        <w:tabs>
          <w:tab w:val="left" w:pos="9639"/>
        </w:tabs>
        <w:ind w:firstLine="993"/>
        <w:jc w:val="both"/>
        <w:rPr>
          <w:rFonts w:cs="Arial"/>
          <w:szCs w:val="26"/>
        </w:rPr>
      </w:pPr>
      <w:r w:rsidRPr="006D26B9">
        <w:rPr>
          <w:rFonts w:eastAsia="Calibri" w:cs="Arial"/>
          <w:szCs w:val="26"/>
        </w:rPr>
        <w:tab/>
      </w:r>
      <w:r w:rsidR="00E35302">
        <w:rPr>
          <w:rFonts w:eastAsia="Calibri" w:cs="Arial"/>
          <w:szCs w:val="26"/>
        </w:rPr>
        <w:t xml:space="preserve">             </w:t>
      </w:r>
      <w:r w:rsidRPr="006D26B9">
        <w:rPr>
          <w:rFonts w:eastAsia="Calibri" w:cs="Arial"/>
          <w:szCs w:val="26"/>
        </w:rPr>
        <w:t xml:space="preserve">1.1. </w:t>
      </w:r>
      <w:r w:rsidRPr="006D26B9">
        <w:rPr>
          <w:rFonts w:eastAsia="Calibri" w:cs="Arial"/>
          <w:szCs w:val="26"/>
          <w:lang w:eastAsia="en-US"/>
        </w:rPr>
        <w:t xml:space="preserve">Настоящее положение о муниципальном контроле </w:t>
      </w:r>
      <w:r w:rsidRPr="006D26B9">
        <w:rPr>
          <w:rFonts w:cs="Arial"/>
          <w:szCs w:val="26"/>
        </w:rPr>
        <w:t xml:space="preserve">на автомобильном транспорте, городском наземном электрическом транспорте и в дорожном хозяйстве в границах муниципального образования </w:t>
      </w:r>
      <w:r w:rsidR="00E35302">
        <w:rPr>
          <w:rFonts w:cs="Arial"/>
          <w:szCs w:val="26"/>
        </w:rPr>
        <w:t>сельское поселение</w:t>
      </w:r>
      <w:r w:rsidRPr="006D26B9">
        <w:rPr>
          <w:rFonts w:cs="Arial"/>
          <w:szCs w:val="26"/>
        </w:rPr>
        <w:t xml:space="preserve"> Каркатеевы Нефтеюганского муниципального района Ханты-Мансийского автономного округа – Югры</w:t>
      </w:r>
      <w:r w:rsidRPr="006D26B9">
        <w:rPr>
          <w:rFonts w:eastAsia="Calibri" w:cs="Arial"/>
          <w:szCs w:val="26"/>
          <w:lang w:eastAsia="en-US"/>
        </w:rPr>
        <w:t xml:space="preserve"> (далее - Положение) устанавливает </w:t>
      </w:r>
      <w:r w:rsidRPr="006D26B9">
        <w:rPr>
          <w:rFonts w:cs="Arial"/>
          <w:szCs w:val="26"/>
        </w:rPr>
        <w:t xml:space="preserve">порядок организации и осуществления муниципального контроля на автомобильном транспорте, городском наземном электрическом транспорте и в дорожном хозяйстве в границах муниципального образования </w:t>
      </w:r>
      <w:r w:rsidR="00E35302">
        <w:rPr>
          <w:rFonts w:cs="Arial"/>
          <w:szCs w:val="26"/>
        </w:rPr>
        <w:t>сельское поселение</w:t>
      </w:r>
      <w:r w:rsidRPr="006D26B9">
        <w:rPr>
          <w:rFonts w:cs="Arial"/>
          <w:szCs w:val="26"/>
        </w:rPr>
        <w:t xml:space="preserve"> Каркатеевы Нефтеюганского муниципального района Ханты-Мансийского автономного округа – Югры</w:t>
      </w:r>
      <w:r w:rsidRPr="006D26B9">
        <w:rPr>
          <w:rFonts w:eastAsia="Calibri" w:cs="Arial"/>
          <w:szCs w:val="26"/>
          <w:lang w:eastAsia="en-US"/>
        </w:rPr>
        <w:t xml:space="preserve"> (далее - муниципальный контроль)</w:t>
      </w:r>
    </w:p>
    <w:p w:rsidR="006D26B9" w:rsidRPr="006D26B9" w:rsidRDefault="006D26B9" w:rsidP="006D26B9">
      <w:pPr>
        <w:pStyle w:val="Standard"/>
        <w:ind w:firstLine="708"/>
        <w:jc w:val="both"/>
        <w:rPr>
          <w:rFonts w:ascii="Arial" w:eastAsia="Times New Roman" w:hAnsi="Arial" w:cs="Arial"/>
          <w:sz w:val="26"/>
          <w:szCs w:val="26"/>
          <w:lang w:eastAsia="ru-RU"/>
        </w:rPr>
      </w:pPr>
      <w:r w:rsidRPr="006D26B9">
        <w:rPr>
          <w:rFonts w:ascii="Arial" w:eastAsia="Calibri" w:hAnsi="Arial" w:cs="Arial"/>
          <w:sz w:val="26"/>
          <w:szCs w:val="26"/>
        </w:rPr>
        <w:t xml:space="preserve">1.2. Муниципальный контроль осуществляется в соответствии с </w:t>
      </w:r>
      <w:r w:rsidRPr="006D26B9">
        <w:rPr>
          <w:rFonts w:ascii="Arial" w:hAnsi="Arial" w:cs="Arial"/>
          <w:sz w:val="26"/>
          <w:szCs w:val="26"/>
        </w:rPr>
        <w:t>Федеральными законами от 08.11.2007 № 259-ФЗ «Устав автомобильного транспорта и городского наземного электрического транспорта» и от 08.11.2007</w:t>
      </w:r>
      <w:r w:rsidRPr="006D26B9">
        <w:rPr>
          <w:rFonts w:ascii="Arial" w:hAnsi="Arial" w:cs="Arial"/>
          <w:color w:val="0000FF"/>
          <w:sz w:val="26"/>
          <w:szCs w:val="26"/>
        </w:rPr>
        <w:t xml:space="preserve"> </w:t>
      </w:r>
      <w:r w:rsidRPr="006D26B9">
        <w:rPr>
          <w:rFonts w:ascii="Arial" w:hAnsi="Arial" w:cs="Arial"/>
          <w:sz w:val="26"/>
          <w:szCs w:val="26"/>
        </w:rPr>
        <w:t xml:space="preserve">№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w:t>
      </w:r>
      <w:r w:rsidRPr="006D26B9">
        <w:rPr>
          <w:rFonts w:ascii="Arial" w:eastAsia="Calibri" w:hAnsi="Arial" w:cs="Arial"/>
          <w:sz w:val="26"/>
          <w:szCs w:val="26"/>
        </w:rPr>
        <w:t xml:space="preserve">(далее - федеральные законы о виде контроля), Федеральным законом от 31.07.2020№ 248-ФЗ «О государственном контроле (надзоре) и муниципальном контроле в Российской Федерации» </w:t>
      </w:r>
      <w:r w:rsidRPr="006D26B9">
        <w:rPr>
          <w:rFonts w:ascii="Arial" w:eastAsia="Times New Roman" w:hAnsi="Arial" w:cs="Arial"/>
          <w:sz w:val="26"/>
          <w:szCs w:val="26"/>
          <w:lang w:eastAsia="ru-RU"/>
        </w:rPr>
        <w:t>(далее - Федеральный закон № 248-ФЗ).</w:t>
      </w:r>
    </w:p>
    <w:p w:rsidR="006D26B9" w:rsidRPr="006D26B9" w:rsidRDefault="006D26B9" w:rsidP="006D26B9">
      <w:pPr>
        <w:pStyle w:val="ab"/>
        <w:ind w:left="0" w:firstLine="708"/>
        <w:contextualSpacing w:val="0"/>
        <w:rPr>
          <w:rFonts w:cs="Arial"/>
          <w:sz w:val="26"/>
          <w:szCs w:val="26"/>
        </w:rPr>
      </w:pPr>
      <w:r w:rsidRPr="006D26B9">
        <w:rPr>
          <w:rFonts w:eastAsia="Calibri" w:cs="Arial"/>
          <w:sz w:val="26"/>
          <w:szCs w:val="26"/>
        </w:rPr>
        <w:t xml:space="preserve">К отношениям, связанным с осуществлением муниципального контроля, организацией и проведением профилактических мероприятий, контрольных мероприятий, применяются положения Федерального </w:t>
      </w:r>
      <w:r w:rsidRPr="006D26B9">
        <w:rPr>
          <w:rStyle w:val="Internetlink"/>
          <w:rFonts w:eastAsia="Calibri" w:cs="Arial"/>
          <w:color w:val="auto"/>
          <w:sz w:val="26"/>
          <w:szCs w:val="26"/>
          <w:u w:val="none"/>
        </w:rPr>
        <w:t>закона</w:t>
      </w:r>
      <w:r w:rsidRPr="006D26B9">
        <w:rPr>
          <w:rFonts w:eastAsia="Calibri" w:cs="Arial"/>
          <w:sz w:val="26"/>
          <w:szCs w:val="26"/>
        </w:rPr>
        <w:t xml:space="preserve"> № 248-ФЗ.</w:t>
      </w:r>
    </w:p>
    <w:p w:rsidR="006D26B9" w:rsidRPr="006D26B9" w:rsidRDefault="006D26B9" w:rsidP="006D26B9">
      <w:pPr>
        <w:pStyle w:val="Standard"/>
        <w:jc w:val="both"/>
        <w:rPr>
          <w:rFonts w:ascii="Arial" w:hAnsi="Arial" w:cs="Arial"/>
          <w:sz w:val="26"/>
          <w:szCs w:val="26"/>
        </w:rPr>
      </w:pPr>
      <w:r w:rsidRPr="006D26B9">
        <w:rPr>
          <w:rFonts w:ascii="Arial" w:eastAsia="Calibri" w:hAnsi="Arial" w:cs="Arial"/>
          <w:sz w:val="26"/>
          <w:szCs w:val="26"/>
        </w:rPr>
        <w:tab/>
        <w:t xml:space="preserve">1.3. Предметом муниципального контроля </w:t>
      </w:r>
      <w:r w:rsidRPr="006D26B9">
        <w:rPr>
          <w:rFonts w:ascii="Arial" w:hAnsi="Arial" w:cs="Arial"/>
          <w:sz w:val="26"/>
          <w:szCs w:val="26"/>
        </w:rPr>
        <w:t xml:space="preserve">является </w:t>
      </w:r>
      <w:r w:rsidRPr="006D26B9">
        <w:rPr>
          <w:rFonts w:ascii="Arial" w:hAnsi="Arial" w:cs="Arial"/>
          <w:iCs/>
          <w:sz w:val="26"/>
          <w:szCs w:val="26"/>
        </w:rPr>
        <w:t>соблюдение обязательных требований,</w:t>
      </w:r>
      <w:r w:rsidRPr="006D26B9">
        <w:rPr>
          <w:rFonts w:ascii="Arial" w:hAnsi="Arial" w:cs="Arial"/>
          <w:sz w:val="26"/>
          <w:szCs w:val="26"/>
        </w:rPr>
        <w:t xml:space="preserve"> предусмотренных федеральными законами о виде контроля (далее – обязательные требования):</w:t>
      </w:r>
    </w:p>
    <w:p w:rsidR="006D26B9" w:rsidRPr="006D26B9" w:rsidRDefault="006D26B9" w:rsidP="006D26B9">
      <w:pPr>
        <w:tabs>
          <w:tab w:val="left" w:pos="0"/>
        </w:tabs>
        <w:jc w:val="both"/>
        <w:rPr>
          <w:rFonts w:cs="Arial"/>
          <w:szCs w:val="26"/>
        </w:rPr>
      </w:pPr>
      <w:r w:rsidRPr="006D26B9">
        <w:rPr>
          <w:rFonts w:cs="Arial"/>
          <w:iCs/>
          <w:szCs w:val="26"/>
        </w:rPr>
        <w:tab/>
        <w:t>1)</w:t>
      </w:r>
      <w:r w:rsidRPr="006D26B9">
        <w:rPr>
          <w:rFonts w:cs="Arial"/>
          <w:szCs w:val="26"/>
        </w:rPr>
        <w:t xml:space="preserve"> в области автомобильных дорог и дорожной деятельности, установленных в отношении автомобильных дорог местного значения в границах муниципального образования </w:t>
      </w:r>
      <w:r w:rsidR="00E35302">
        <w:rPr>
          <w:rFonts w:cs="Arial"/>
          <w:szCs w:val="26"/>
        </w:rPr>
        <w:t>сельское поселение</w:t>
      </w:r>
      <w:r w:rsidR="00E35302" w:rsidRPr="006D26B9">
        <w:rPr>
          <w:rFonts w:cs="Arial"/>
          <w:szCs w:val="26"/>
        </w:rPr>
        <w:t xml:space="preserve"> </w:t>
      </w:r>
      <w:r w:rsidRPr="006D26B9">
        <w:rPr>
          <w:rFonts w:cs="Arial"/>
          <w:szCs w:val="26"/>
        </w:rPr>
        <w:t>Каркатеевы Нефтеюганского муниципального района Ханты-Мансийского автономного округа – Югры (далее - автомобильные дороги местного значения или автомобильные дороги общего пользования местного значения):</w:t>
      </w:r>
    </w:p>
    <w:p w:rsidR="006D26B9" w:rsidRPr="006D26B9" w:rsidRDefault="006D26B9" w:rsidP="006D26B9">
      <w:pPr>
        <w:tabs>
          <w:tab w:val="left" w:pos="0"/>
        </w:tabs>
        <w:jc w:val="both"/>
        <w:rPr>
          <w:rFonts w:cs="Arial"/>
          <w:szCs w:val="26"/>
        </w:rPr>
      </w:pPr>
      <w:r w:rsidRPr="006D26B9">
        <w:rPr>
          <w:rFonts w:cs="Arial"/>
          <w:szCs w:val="26"/>
        </w:rPr>
        <w:lastRenderedPageBreak/>
        <w:tab/>
        <w:t>- к эксплуатации объектов дорожного сервиса, размещенных в полосах отвода и (или) придорожных полосах автомобильных дорог общего пользования;</w:t>
      </w:r>
    </w:p>
    <w:p w:rsidR="006D26B9" w:rsidRPr="006D26B9" w:rsidRDefault="006D26B9" w:rsidP="006D26B9">
      <w:pPr>
        <w:jc w:val="both"/>
        <w:rPr>
          <w:rFonts w:cs="Arial"/>
          <w:szCs w:val="26"/>
        </w:rPr>
      </w:pPr>
      <w:r w:rsidRPr="006D26B9">
        <w:rPr>
          <w:rFonts w:cs="Arial"/>
          <w:szCs w:val="26"/>
        </w:rPr>
        <w:tab/>
        <w:t>- 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6D26B9" w:rsidRPr="006D26B9" w:rsidRDefault="006D26B9" w:rsidP="006D26B9">
      <w:pPr>
        <w:autoSpaceDE w:val="0"/>
        <w:autoSpaceDN w:val="0"/>
        <w:adjustRightInd w:val="0"/>
        <w:jc w:val="both"/>
        <w:rPr>
          <w:rFonts w:cs="Arial"/>
          <w:szCs w:val="26"/>
        </w:rPr>
      </w:pPr>
      <w:r w:rsidRPr="006D26B9">
        <w:rPr>
          <w:rFonts w:cs="Arial"/>
          <w:szCs w:val="26"/>
        </w:rPr>
        <w:tab/>
        <w:t>- к осуществлению проезда транспортных средств по платным автомобильным дорогам общего пользования местного значения, платным участкам автомобильных дорог общего пользования местного значения в части соблюдения порядка внесения платы за проезд транспортного средства;</w:t>
      </w:r>
    </w:p>
    <w:p w:rsidR="006D26B9" w:rsidRPr="006D26B9" w:rsidRDefault="006D26B9" w:rsidP="006D26B9">
      <w:pPr>
        <w:jc w:val="both"/>
        <w:rPr>
          <w:rFonts w:cs="Arial"/>
          <w:szCs w:val="26"/>
        </w:rPr>
      </w:pPr>
      <w:r w:rsidRPr="006D26B9">
        <w:rPr>
          <w:rFonts w:cs="Arial"/>
          <w:szCs w:val="26"/>
        </w:rPr>
        <w:tab/>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6D26B9" w:rsidRPr="006D26B9" w:rsidRDefault="006D26B9" w:rsidP="006D26B9">
      <w:pPr>
        <w:jc w:val="both"/>
        <w:rPr>
          <w:rFonts w:cs="Arial"/>
          <w:iCs/>
          <w:szCs w:val="26"/>
        </w:rPr>
      </w:pPr>
      <w:r w:rsidRPr="006D26B9">
        <w:rPr>
          <w:rFonts w:cs="Arial"/>
          <w:iCs/>
          <w:szCs w:val="26"/>
        </w:rPr>
        <w:tab/>
        <w:t>3) исполнение решений, принимаемых по результатам контрольных мероприятий.</w:t>
      </w:r>
    </w:p>
    <w:p w:rsidR="006D26B9" w:rsidRPr="006D26B9" w:rsidRDefault="006D26B9" w:rsidP="006D26B9">
      <w:pPr>
        <w:pStyle w:val="Standard"/>
        <w:jc w:val="both"/>
        <w:rPr>
          <w:rFonts w:ascii="Arial" w:hAnsi="Arial" w:cs="Arial"/>
          <w:sz w:val="26"/>
          <w:szCs w:val="26"/>
        </w:rPr>
      </w:pPr>
      <w:r w:rsidRPr="006D26B9">
        <w:rPr>
          <w:rFonts w:ascii="Arial" w:hAnsi="Arial" w:cs="Arial"/>
          <w:sz w:val="26"/>
          <w:szCs w:val="26"/>
        </w:rPr>
        <w:tab/>
        <w:t xml:space="preserve">1.4. </w:t>
      </w:r>
      <w:r w:rsidRPr="006D26B9">
        <w:rPr>
          <w:rFonts w:ascii="Arial" w:eastAsia="Calibri" w:hAnsi="Arial" w:cs="Arial"/>
          <w:sz w:val="26"/>
          <w:szCs w:val="26"/>
        </w:rPr>
        <w:t>Муниципальный контроль осуществляется администрацией</w:t>
      </w:r>
      <w:r w:rsidRPr="006D26B9">
        <w:rPr>
          <w:rFonts w:ascii="Arial" w:eastAsia="Calibri" w:hAnsi="Arial" w:cs="Arial"/>
          <w:i/>
          <w:iCs/>
          <w:sz w:val="26"/>
          <w:szCs w:val="26"/>
          <w:lang w:eastAsia="ru-RU"/>
        </w:rPr>
        <w:t xml:space="preserve"> </w:t>
      </w:r>
      <w:r w:rsidRPr="006D26B9">
        <w:rPr>
          <w:rFonts w:ascii="Arial" w:eastAsia="Calibri" w:hAnsi="Arial" w:cs="Arial"/>
          <w:spacing w:val="-5"/>
          <w:sz w:val="26"/>
          <w:szCs w:val="26"/>
          <w:lang w:eastAsia="ru-RU"/>
        </w:rPr>
        <w:t>сельского поселения Каркатеевы, в лице уполномоченного органа - отдела муниципального контроля (далее - контрольный орган)</w:t>
      </w:r>
      <w:r w:rsidRPr="006D26B9">
        <w:rPr>
          <w:rFonts w:ascii="Arial" w:eastAsia="Calibri" w:hAnsi="Arial" w:cs="Arial"/>
          <w:sz w:val="26"/>
          <w:szCs w:val="26"/>
        </w:rPr>
        <w:t>.</w:t>
      </w:r>
    </w:p>
    <w:p w:rsidR="006D26B9" w:rsidRPr="006D26B9" w:rsidRDefault="006D26B9" w:rsidP="006D26B9">
      <w:pPr>
        <w:pStyle w:val="Standard"/>
        <w:jc w:val="both"/>
        <w:rPr>
          <w:rFonts w:ascii="Arial" w:hAnsi="Arial" w:cs="Arial"/>
          <w:sz w:val="26"/>
          <w:szCs w:val="26"/>
        </w:rPr>
      </w:pPr>
      <w:r w:rsidRPr="006D26B9">
        <w:rPr>
          <w:rFonts w:ascii="Arial" w:hAnsi="Arial" w:cs="Arial"/>
          <w:sz w:val="26"/>
          <w:szCs w:val="26"/>
        </w:rPr>
        <w:tab/>
      </w:r>
      <w:r w:rsidRPr="006D26B9">
        <w:rPr>
          <w:rFonts w:ascii="Arial" w:eastAsia="Calibri" w:hAnsi="Arial" w:cs="Arial"/>
          <w:sz w:val="26"/>
          <w:szCs w:val="26"/>
        </w:rPr>
        <w:t>Муниципальный контроль уполномочены осуществлять следующие должностные лица:</w:t>
      </w:r>
    </w:p>
    <w:p w:rsidR="006D26B9" w:rsidRPr="006D26B9" w:rsidRDefault="006D26B9" w:rsidP="006D26B9">
      <w:pPr>
        <w:pStyle w:val="ab"/>
        <w:ind w:left="0" w:firstLine="708"/>
        <w:contextualSpacing w:val="0"/>
        <w:rPr>
          <w:rFonts w:eastAsia="Calibri" w:cs="Arial"/>
          <w:sz w:val="26"/>
          <w:szCs w:val="26"/>
        </w:rPr>
      </w:pPr>
      <w:r w:rsidRPr="006D26B9">
        <w:rPr>
          <w:rFonts w:eastAsia="Calibri" w:cs="Arial"/>
          <w:sz w:val="26"/>
          <w:szCs w:val="26"/>
        </w:rPr>
        <w:t>- руководитель контрольного органа;</w:t>
      </w:r>
    </w:p>
    <w:p w:rsidR="006D26B9" w:rsidRPr="006D26B9" w:rsidRDefault="006D26B9" w:rsidP="006D26B9">
      <w:pPr>
        <w:widowControl w:val="0"/>
        <w:autoSpaceDE w:val="0"/>
        <w:adjustRightInd w:val="0"/>
        <w:jc w:val="both"/>
        <w:rPr>
          <w:rFonts w:cs="Arial"/>
          <w:szCs w:val="26"/>
        </w:rPr>
      </w:pPr>
      <w:r w:rsidRPr="006D26B9">
        <w:rPr>
          <w:rFonts w:cs="Arial"/>
          <w:szCs w:val="26"/>
        </w:rPr>
        <w:tab/>
        <w:t>- должностное лицо контрольного органа, в должностные обязанности которого в соответствии с настоящим Положением, должностной инструкцией входит осуществление полномочий по виду муниципального контроля, в том числе проведение профилактических мероприятий и контрольных мероприятий (далее – инспектор, должностные лица, уполномоченные осуществлять муниципальный контроль).</w:t>
      </w:r>
    </w:p>
    <w:p w:rsidR="006D26B9" w:rsidRPr="006D26B9" w:rsidRDefault="006D26B9" w:rsidP="006D26B9">
      <w:pPr>
        <w:widowControl w:val="0"/>
        <w:autoSpaceDE w:val="0"/>
        <w:adjustRightInd w:val="0"/>
        <w:jc w:val="both"/>
        <w:rPr>
          <w:rFonts w:cs="Arial"/>
          <w:szCs w:val="26"/>
        </w:rPr>
      </w:pPr>
      <w:r w:rsidRPr="006D26B9">
        <w:rPr>
          <w:rFonts w:cs="Arial"/>
          <w:szCs w:val="26"/>
        </w:rPr>
        <w:t xml:space="preserve">   </w:t>
      </w:r>
      <w:r w:rsidRPr="006D26B9">
        <w:rPr>
          <w:rFonts w:cs="Arial"/>
          <w:szCs w:val="26"/>
        </w:rPr>
        <w:tab/>
        <w:t>Принятие решений о проведении контрольных мероприятий осуществляет руководитель контрольного органа, а в случае его отсутствия - лицо, исполняющее его обязанности (далее – руководитель контрольного органа, уполномоченное лицо контрольного органа).</w:t>
      </w:r>
    </w:p>
    <w:p w:rsidR="006D26B9" w:rsidRPr="006D26B9" w:rsidRDefault="006D26B9" w:rsidP="006D26B9">
      <w:pPr>
        <w:pStyle w:val="ab"/>
        <w:ind w:left="0" w:firstLine="708"/>
        <w:contextualSpacing w:val="0"/>
        <w:rPr>
          <w:rFonts w:eastAsia="Calibri" w:cs="Arial"/>
          <w:sz w:val="26"/>
          <w:szCs w:val="26"/>
        </w:rPr>
      </w:pPr>
      <w:r w:rsidRPr="006D26B9">
        <w:rPr>
          <w:rFonts w:eastAsia="Calibri" w:cs="Arial"/>
          <w:sz w:val="26"/>
          <w:szCs w:val="26"/>
        </w:rPr>
        <w:t>1.5. Инспектор при осуществлении муниципального контроля имеет права, обязанности и несет ответственность в соответствии с Федеральным законом № 248-ФЗ.</w:t>
      </w:r>
    </w:p>
    <w:p w:rsidR="006D26B9" w:rsidRPr="006D26B9" w:rsidRDefault="006D26B9" w:rsidP="006D26B9">
      <w:pPr>
        <w:widowControl w:val="0"/>
        <w:autoSpaceDE w:val="0"/>
        <w:adjustRightInd w:val="0"/>
        <w:jc w:val="both"/>
        <w:rPr>
          <w:rFonts w:cs="Arial"/>
          <w:szCs w:val="26"/>
        </w:rPr>
      </w:pPr>
      <w:r w:rsidRPr="006D26B9">
        <w:rPr>
          <w:rFonts w:eastAsia="Calibri" w:cs="Arial"/>
          <w:szCs w:val="26"/>
        </w:rPr>
        <w:tab/>
      </w:r>
      <w:r w:rsidRPr="006D26B9">
        <w:rPr>
          <w:rFonts w:cs="Arial"/>
          <w:szCs w:val="26"/>
        </w:rPr>
        <w:t>При осуществлении муниципального контроля инспектор не вправе:</w:t>
      </w:r>
    </w:p>
    <w:p w:rsidR="006D26B9" w:rsidRPr="006D26B9" w:rsidRDefault="006D26B9" w:rsidP="006D26B9">
      <w:pPr>
        <w:widowControl w:val="0"/>
        <w:autoSpaceDE w:val="0"/>
        <w:adjustRightInd w:val="0"/>
        <w:jc w:val="both"/>
        <w:rPr>
          <w:rFonts w:cs="Arial"/>
          <w:szCs w:val="26"/>
        </w:rPr>
      </w:pPr>
      <w:r w:rsidRPr="006D26B9">
        <w:rPr>
          <w:rFonts w:cs="Arial"/>
          <w:szCs w:val="26"/>
        </w:rPr>
        <w:tab/>
        <w:t>- оценивать соблюдение обязательных требований, если оценка соблюдения таких требований не относится к полномочиям контрольного органа;</w:t>
      </w:r>
      <w:bookmarkStart w:id="1" w:name="dst100409"/>
      <w:bookmarkEnd w:id="1"/>
    </w:p>
    <w:p w:rsidR="006D26B9" w:rsidRPr="006D26B9" w:rsidRDefault="006D26B9" w:rsidP="006D26B9">
      <w:pPr>
        <w:widowControl w:val="0"/>
        <w:autoSpaceDE w:val="0"/>
        <w:adjustRightInd w:val="0"/>
        <w:ind w:firstLine="708"/>
        <w:jc w:val="both"/>
        <w:rPr>
          <w:rFonts w:cs="Arial"/>
          <w:szCs w:val="26"/>
        </w:rPr>
      </w:pPr>
      <w:r w:rsidRPr="006D26B9">
        <w:rPr>
          <w:rFonts w:cs="Arial"/>
          <w:szCs w:val="26"/>
        </w:rPr>
        <w:t>- проводить контрольные мероприятия, совершать контрольные действия, не предусмотренные решением контрольного органа;</w:t>
      </w:r>
      <w:bookmarkStart w:id="2" w:name="dst100410"/>
      <w:bookmarkEnd w:id="2"/>
    </w:p>
    <w:p w:rsidR="006D26B9" w:rsidRPr="006D26B9" w:rsidRDefault="006D26B9" w:rsidP="006D26B9">
      <w:pPr>
        <w:widowControl w:val="0"/>
        <w:autoSpaceDE w:val="0"/>
        <w:adjustRightInd w:val="0"/>
        <w:ind w:firstLine="708"/>
        <w:jc w:val="both"/>
        <w:rPr>
          <w:rFonts w:cs="Arial"/>
          <w:szCs w:val="26"/>
        </w:rPr>
      </w:pPr>
      <w:r w:rsidRPr="006D26B9">
        <w:rPr>
          <w:rFonts w:cs="Arial"/>
          <w:szCs w:val="26"/>
        </w:rPr>
        <w:t xml:space="preserve">- проводить контрольные мероприятия, совершать контрольные действия в случае отсутствия при проведении указанных мероприятий контролируемого лица, за исключением контрольных мероприятий, </w:t>
      </w:r>
      <w:r w:rsidRPr="006D26B9">
        <w:rPr>
          <w:rFonts w:cs="Arial"/>
          <w:szCs w:val="26"/>
        </w:rPr>
        <w:lastRenderedPageBreak/>
        <w:t>контрольных действий, не требующих взаимодействия с контролируемым лицом, а также за исключением случаев, если оценка соблюдения обязательных требований без присутствия контролируемого лица при проведении контрольного мероприятия может быть проведена, а контролируемое лицо было надлежащим образом уведомлено о проведении контрольного мероприятия;</w:t>
      </w:r>
      <w:bookmarkStart w:id="3" w:name="dst100411"/>
      <w:bookmarkStart w:id="4" w:name="dst100412"/>
      <w:bookmarkEnd w:id="3"/>
      <w:bookmarkEnd w:id="4"/>
    </w:p>
    <w:p w:rsidR="006D26B9" w:rsidRPr="006D26B9" w:rsidRDefault="006D26B9" w:rsidP="006D26B9">
      <w:pPr>
        <w:widowControl w:val="0"/>
        <w:autoSpaceDE w:val="0"/>
        <w:adjustRightInd w:val="0"/>
        <w:jc w:val="both"/>
        <w:rPr>
          <w:rFonts w:cs="Arial"/>
          <w:szCs w:val="26"/>
        </w:rPr>
      </w:pPr>
      <w:r w:rsidRPr="006D26B9">
        <w:rPr>
          <w:rFonts w:cs="Arial"/>
          <w:szCs w:val="26"/>
        </w:rPr>
        <w:tab/>
        <w:t>- требовать представления документов, информации, если они не относятся к предмету контрольного мероприятия, а также изымать оригиналы таких документов;</w:t>
      </w:r>
      <w:bookmarkStart w:id="5" w:name="dst100413"/>
      <w:bookmarkEnd w:id="5"/>
    </w:p>
    <w:p w:rsidR="006D26B9" w:rsidRPr="006D26B9" w:rsidRDefault="006D26B9" w:rsidP="006D26B9">
      <w:pPr>
        <w:widowControl w:val="0"/>
        <w:autoSpaceDE w:val="0"/>
        <w:adjustRightInd w:val="0"/>
        <w:ind w:firstLine="708"/>
        <w:jc w:val="both"/>
        <w:rPr>
          <w:rFonts w:cs="Arial"/>
          <w:szCs w:val="26"/>
        </w:rPr>
      </w:pPr>
      <w:r w:rsidRPr="006D26B9">
        <w:rPr>
          <w:rFonts w:cs="Arial"/>
          <w:szCs w:val="26"/>
        </w:rPr>
        <w:t>- требовать от контролируемого лица представления документов и (или) информации, включая разрешительные документы, ранее представленные контролируемым лицом или имеющиеся в распоряжении иных органов государственной власти, органов местного самоуправления либо подведомственных органы государственной власти или органам местного самоуправления организаций;</w:t>
      </w:r>
      <w:bookmarkStart w:id="6" w:name="dst100414"/>
      <w:bookmarkEnd w:id="6"/>
    </w:p>
    <w:p w:rsidR="006D26B9" w:rsidRPr="006D26B9" w:rsidRDefault="006D26B9" w:rsidP="006D26B9">
      <w:pPr>
        <w:widowControl w:val="0"/>
        <w:autoSpaceDE w:val="0"/>
        <w:adjustRightInd w:val="0"/>
        <w:jc w:val="both"/>
        <w:rPr>
          <w:rFonts w:cs="Arial"/>
          <w:szCs w:val="26"/>
        </w:rPr>
      </w:pPr>
      <w:r w:rsidRPr="006D26B9">
        <w:rPr>
          <w:rFonts w:cs="Arial"/>
          <w:szCs w:val="26"/>
        </w:rPr>
        <w:tab/>
        <w:t>- распространять информацию и сведения, полученные в результате осуществления муниципального контроля и составляющие государственную, коммерческую, служебную или иную охраняемую законом тайну, за исключением случаев, предусмотренных законодательством Российской Федерации;</w:t>
      </w:r>
      <w:bookmarkStart w:id="7" w:name="dst100415"/>
      <w:bookmarkEnd w:id="7"/>
    </w:p>
    <w:p w:rsidR="006D26B9" w:rsidRPr="006D26B9" w:rsidRDefault="006D26B9" w:rsidP="006D26B9">
      <w:pPr>
        <w:widowControl w:val="0"/>
        <w:autoSpaceDE w:val="0"/>
        <w:adjustRightInd w:val="0"/>
        <w:jc w:val="both"/>
        <w:rPr>
          <w:rFonts w:cs="Arial"/>
          <w:szCs w:val="26"/>
        </w:rPr>
      </w:pPr>
      <w:r w:rsidRPr="006D26B9">
        <w:rPr>
          <w:rFonts w:cs="Arial"/>
          <w:szCs w:val="26"/>
        </w:rPr>
        <w:tab/>
        <w:t>- требовать от контролируемого лица представления документов, информации ранее даты начала проведения контрольного мероприятия;</w:t>
      </w:r>
      <w:bookmarkStart w:id="8" w:name="dst100416"/>
      <w:bookmarkEnd w:id="8"/>
    </w:p>
    <w:p w:rsidR="006D26B9" w:rsidRPr="006D26B9" w:rsidRDefault="006D26B9" w:rsidP="006D26B9">
      <w:pPr>
        <w:widowControl w:val="0"/>
        <w:autoSpaceDE w:val="0"/>
        <w:adjustRightInd w:val="0"/>
        <w:jc w:val="both"/>
        <w:rPr>
          <w:rFonts w:cs="Arial"/>
          <w:szCs w:val="26"/>
        </w:rPr>
      </w:pPr>
      <w:r w:rsidRPr="006D26B9">
        <w:rPr>
          <w:rFonts w:cs="Arial"/>
          <w:szCs w:val="26"/>
        </w:rPr>
        <w:tab/>
        <w:t>- осуществлять выдачу контролируемым лицам предписаний или предложений о проведении за их счет контрольных мероприятий и совершении контрольных действий;</w:t>
      </w:r>
      <w:bookmarkStart w:id="9" w:name="dst100417"/>
      <w:bookmarkEnd w:id="9"/>
    </w:p>
    <w:p w:rsidR="006D26B9" w:rsidRPr="006D26B9" w:rsidRDefault="006D26B9" w:rsidP="006D26B9">
      <w:pPr>
        <w:widowControl w:val="0"/>
        <w:autoSpaceDE w:val="0"/>
        <w:adjustRightInd w:val="0"/>
        <w:jc w:val="both"/>
        <w:rPr>
          <w:rFonts w:cs="Arial"/>
          <w:szCs w:val="26"/>
        </w:rPr>
      </w:pPr>
      <w:r w:rsidRPr="006D26B9">
        <w:rPr>
          <w:rFonts w:cs="Arial"/>
          <w:szCs w:val="26"/>
        </w:rPr>
        <w:tab/>
        <w:t>- превышать установленные сроки проведения контрольных мероприятий;</w:t>
      </w:r>
      <w:bookmarkStart w:id="10" w:name="dst100418"/>
      <w:bookmarkEnd w:id="10"/>
    </w:p>
    <w:p w:rsidR="006D26B9" w:rsidRPr="006D26B9" w:rsidRDefault="006D26B9" w:rsidP="006D26B9">
      <w:pPr>
        <w:widowControl w:val="0"/>
        <w:autoSpaceDE w:val="0"/>
        <w:adjustRightInd w:val="0"/>
        <w:jc w:val="both"/>
        <w:rPr>
          <w:rFonts w:cs="Arial"/>
          <w:szCs w:val="26"/>
        </w:rPr>
      </w:pPr>
      <w:r w:rsidRPr="006D26B9">
        <w:rPr>
          <w:rFonts w:cs="Arial"/>
          <w:szCs w:val="26"/>
        </w:rPr>
        <w:tab/>
        <w:t>- препятствовать осуществлению контролируемым лицом, присутствующим при проведении профилактического мероприятия, контрольного мероприятия, фотосъемки, аудио- и видеозаписи, если совершение указанных действий не запрещено федеральными законами</w:t>
      </w:r>
      <w:r w:rsidRPr="006D26B9">
        <w:rPr>
          <w:rFonts w:cs="Arial"/>
          <w:bCs/>
          <w:szCs w:val="26"/>
        </w:rPr>
        <w:t>,</w:t>
      </w:r>
      <w:r w:rsidRPr="006D26B9">
        <w:rPr>
          <w:rFonts w:cs="Arial"/>
          <w:szCs w:val="26"/>
        </w:rPr>
        <w:t xml:space="preserve"> и, если эти действия не создают препятствий для проведения указанных мероприятий.</w:t>
      </w:r>
    </w:p>
    <w:p w:rsidR="006D26B9" w:rsidRPr="006D26B9" w:rsidRDefault="006D26B9" w:rsidP="006D26B9">
      <w:pPr>
        <w:jc w:val="both"/>
        <w:rPr>
          <w:rFonts w:eastAsia="Calibri" w:cs="Arial"/>
          <w:szCs w:val="26"/>
          <w:lang w:eastAsia="en-US"/>
        </w:rPr>
      </w:pPr>
      <w:r w:rsidRPr="006D26B9">
        <w:rPr>
          <w:rFonts w:eastAsia="Calibri" w:cs="Arial"/>
          <w:szCs w:val="26"/>
        </w:rPr>
        <w:t xml:space="preserve">        </w:t>
      </w:r>
      <w:r w:rsidRPr="006D26B9">
        <w:rPr>
          <w:rFonts w:eastAsia="Calibri" w:cs="Arial"/>
          <w:szCs w:val="26"/>
        </w:rPr>
        <w:tab/>
        <w:t>1.6. Муниципальный контроль осуществляется в отношении г</w:t>
      </w:r>
      <w:r w:rsidRPr="006D26B9">
        <w:rPr>
          <w:rFonts w:cs="Arial"/>
          <w:szCs w:val="26"/>
        </w:rPr>
        <w:t xml:space="preserve">раждан, в том числе осуществляющих деятельность в качестве индивидуальных предпринимателей, организаций, коммерческих и некоммерческих организаций любых форм собственности и организационно-правовых форм </w:t>
      </w:r>
      <w:r w:rsidRPr="006D26B9">
        <w:rPr>
          <w:rFonts w:eastAsia="Calibri" w:cs="Arial"/>
          <w:szCs w:val="26"/>
        </w:rPr>
        <w:t>(далее - контролируемые лица)</w:t>
      </w:r>
      <w:r w:rsidRPr="006D26B9">
        <w:rPr>
          <w:rFonts w:eastAsia="Calibri" w:cs="Arial"/>
          <w:szCs w:val="26"/>
          <w:lang w:eastAsia="en-US"/>
        </w:rPr>
        <w:t>.</w:t>
      </w:r>
    </w:p>
    <w:p w:rsidR="006D26B9" w:rsidRPr="006D26B9" w:rsidRDefault="006D26B9" w:rsidP="006D26B9">
      <w:pPr>
        <w:widowControl w:val="0"/>
        <w:tabs>
          <w:tab w:val="left" w:pos="993"/>
        </w:tabs>
        <w:autoSpaceDE w:val="0"/>
        <w:autoSpaceDN w:val="0"/>
        <w:adjustRightInd w:val="0"/>
        <w:ind w:firstLine="720"/>
        <w:jc w:val="both"/>
        <w:rPr>
          <w:rFonts w:cs="Arial"/>
          <w:iCs/>
          <w:szCs w:val="26"/>
        </w:rPr>
      </w:pPr>
      <w:r w:rsidRPr="006D26B9">
        <w:rPr>
          <w:rFonts w:cs="Arial"/>
          <w:iCs/>
          <w:szCs w:val="26"/>
        </w:rPr>
        <w:t>Под контролируемыми лицами при осуществлении муниципального контроля понимаются граждане и организации, указанные в статье 31 Федерального закона № 248-ФЗ, деятельность, действия или результаты деятельности, которых либо производственные объекты, находящиеся во владении и (или) в пользовании которых, подлежат муниципальному контролю.</w:t>
      </w:r>
    </w:p>
    <w:p w:rsidR="006D26B9" w:rsidRPr="006D26B9" w:rsidRDefault="006D26B9" w:rsidP="006D26B9">
      <w:pPr>
        <w:jc w:val="both"/>
        <w:rPr>
          <w:rFonts w:eastAsia="Calibri" w:cs="Arial"/>
          <w:szCs w:val="26"/>
          <w:lang w:eastAsia="en-US"/>
        </w:rPr>
      </w:pPr>
      <w:r w:rsidRPr="006D26B9">
        <w:rPr>
          <w:rFonts w:eastAsia="Calibri" w:cs="Arial"/>
          <w:szCs w:val="26"/>
          <w:lang w:eastAsia="en-US"/>
        </w:rPr>
        <w:tab/>
        <w:t>Контролируемые лица при осуществлении муниципального контроля, реализуют права и несут обязанности, установленные Федеральным законом № 248-ФЗ и Федеральным законом о виде контроля.</w:t>
      </w:r>
    </w:p>
    <w:p w:rsidR="006D26B9" w:rsidRPr="006D26B9" w:rsidRDefault="006D26B9" w:rsidP="006D26B9">
      <w:pPr>
        <w:widowControl w:val="0"/>
        <w:autoSpaceDE w:val="0"/>
        <w:adjustRightInd w:val="0"/>
        <w:ind w:firstLine="708"/>
        <w:jc w:val="both"/>
        <w:rPr>
          <w:rFonts w:cs="Arial"/>
          <w:szCs w:val="26"/>
        </w:rPr>
      </w:pPr>
      <w:r w:rsidRPr="006D26B9">
        <w:rPr>
          <w:rFonts w:cs="Arial"/>
          <w:szCs w:val="26"/>
        </w:rPr>
        <w:t xml:space="preserve">Органы государственной власти, органы местного самоуправления, </w:t>
      </w:r>
      <w:r w:rsidRPr="006D26B9">
        <w:rPr>
          <w:rFonts w:cs="Arial"/>
          <w:szCs w:val="26"/>
        </w:rPr>
        <w:lastRenderedPageBreak/>
        <w:t>иные государственные и муниципальные органы выступают контролируемыми лицами в случае владения и (или) пользования объектами, являющимися объектами муниципального контроля.</w:t>
      </w:r>
    </w:p>
    <w:p w:rsidR="006D26B9" w:rsidRPr="006D26B9" w:rsidRDefault="006D26B9" w:rsidP="006D26B9">
      <w:pPr>
        <w:contextualSpacing/>
        <w:jc w:val="both"/>
        <w:rPr>
          <w:rFonts w:cs="Arial"/>
          <w:szCs w:val="26"/>
        </w:rPr>
      </w:pPr>
      <w:r w:rsidRPr="006D26B9">
        <w:rPr>
          <w:rFonts w:cs="Arial"/>
          <w:szCs w:val="26"/>
        </w:rPr>
        <w:tab/>
        <w:t>На контролируемых лиц не может возлагаться обязанность по представлению сведений, документов, если иное не предусмотрено федеральными законами, а также, если соответствующие сведения, документы содержатся в государственных или муниципальных информационных ресурсах, в том числе требовать нотариального удостоверение копий документов, если иное не предусмотрено законодательством Российской Федерации.</w:t>
      </w:r>
    </w:p>
    <w:p w:rsidR="006D26B9" w:rsidRPr="006D26B9" w:rsidRDefault="006D26B9" w:rsidP="006D26B9">
      <w:pPr>
        <w:contextualSpacing/>
        <w:jc w:val="both"/>
        <w:rPr>
          <w:rFonts w:cs="Arial"/>
          <w:szCs w:val="26"/>
        </w:rPr>
      </w:pPr>
      <w:r w:rsidRPr="006D26B9">
        <w:rPr>
          <w:rFonts w:cs="Arial"/>
          <w:szCs w:val="26"/>
        </w:rPr>
        <w:tab/>
        <w:t>Контрольный орган уполномочен запросить у контролируемого лица следующие документы:</w:t>
      </w:r>
    </w:p>
    <w:p w:rsidR="006D26B9" w:rsidRPr="006D26B9" w:rsidRDefault="006D26B9" w:rsidP="006D26B9">
      <w:pPr>
        <w:autoSpaceDE w:val="0"/>
        <w:autoSpaceDN w:val="0"/>
        <w:adjustRightInd w:val="0"/>
        <w:jc w:val="both"/>
        <w:rPr>
          <w:rFonts w:cs="Arial"/>
          <w:szCs w:val="26"/>
        </w:rPr>
      </w:pPr>
      <w:r w:rsidRPr="006D26B9">
        <w:rPr>
          <w:rFonts w:cs="Arial"/>
          <w:szCs w:val="26"/>
        </w:rPr>
        <w:tab/>
        <w:t>- документ, удостоверяющий личность;</w:t>
      </w:r>
    </w:p>
    <w:p w:rsidR="006D26B9" w:rsidRPr="006D26B9" w:rsidRDefault="006D26B9" w:rsidP="006D26B9">
      <w:pPr>
        <w:autoSpaceDE w:val="0"/>
        <w:autoSpaceDN w:val="0"/>
        <w:adjustRightInd w:val="0"/>
        <w:jc w:val="both"/>
        <w:rPr>
          <w:rFonts w:cs="Arial"/>
          <w:szCs w:val="26"/>
        </w:rPr>
      </w:pPr>
      <w:r w:rsidRPr="006D26B9">
        <w:rPr>
          <w:rFonts w:cs="Arial"/>
          <w:szCs w:val="26"/>
        </w:rPr>
        <w:tab/>
        <w:t>- документы, подтверждающие полномочия лица, представляющего интересы контролируемого лица;</w:t>
      </w:r>
    </w:p>
    <w:p w:rsidR="006D26B9" w:rsidRPr="006D26B9" w:rsidRDefault="006D26B9" w:rsidP="006D26B9">
      <w:pPr>
        <w:widowControl w:val="0"/>
        <w:autoSpaceDE w:val="0"/>
        <w:autoSpaceDN w:val="0"/>
        <w:adjustRightInd w:val="0"/>
        <w:ind w:firstLine="708"/>
        <w:jc w:val="both"/>
        <w:rPr>
          <w:rFonts w:cs="Arial"/>
          <w:szCs w:val="26"/>
        </w:rPr>
      </w:pPr>
      <w:r w:rsidRPr="006D26B9">
        <w:rPr>
          <w:rFonts w:cs="Arial"/>
          <w:szCs w:val="26"/>
        </w:rPr>
        <w:t>- организационно-правовые документы контролируемого лица;</w:t>
      </w:r>
    </w:p>
    <w:p w:rsidR="006D26B9" w:rsidRPr="006D26B9" w:rsidRDefault="006D26B9" w:rsidP="006D26B9">
      <w:pPr>
        <w:widowControl w:val="0"/>
        <w:autoSpaceDE w:val="0"/>
        <w:autoSpaceDN w:val="0"/>
        <w:adjustRightInd w:val="0"/>
        <w:ind w:firstLine="567"/>
        <w:jc w:val="both"/>
        <w:rPr>
          <w:rFonts w:cs="Arial"/>
          <w:szCs w:val="26"/>
        </w:rPr>
      </w:pPr>
      <w:r w:rsidRPr="006D26B9">
        <w:rPr>
          <w:rFonts w:cs="Arial"/>
          <w:szCs w:val="26"/>
        </w:rPr>
        <w:t xml:space="preserve">  - копии актов выполненных работ, сведений об исполнении муниципальных контрактов, относящихся к содержанию, текущему и капитальному ремонту автомобильных дорог общего пользования и искусственных дорожных сооружений на них, копии исполнительной производственно-технической документации ремонта автомобильных дорог общего пользования (включая копии актов испытаний и исследований, копии паспортов и сертификатов используемых дорожно-строительных материалов, образцов и изделий).</w:t>
      </w:r>
    </w:p>
    <w:p w:rsidR="006D26B9" w:rsidRPr="006D26B9" w:rsidRDefault="006D26B9" w:rsidP="006D26B9">
      <w:pPr>
        <w:pStyle w:val="ab"/>
        <w:ind w:left="0"/>
        <w:contextualSpacing w:val="0"/>
        <w:rPr>
          <w:rFonts w:cs="Arial"/>
          <w:sz w:val="26"/>
          <w:szCs w:val="26"/>
        </w:rPr>
      </w:pPr>
      <w:r w:rsidRPr="006D26B9">
        <w:rPr>
          <w:rFonts w:eastAsia="Calibri" w:cs="Arial"/>
          <w:sz w:val="26"/>
          <w:szCs w:val="26"/>
        </w:rPr>
        <w:t xml:space="preserve">1.7. </w:t>
      </w:r>
      <w:r w:rsidRPr="006D26B9">
        <w:rPr>
          <w:rFonts w:cs="Arial"/>
          <w:sz w:val="26"/>
          <w:szCs w:val="26"/>
        </w:rPr>
        <w:t>Объектами муниципального контроля являются:</w:t>
      </w:r>
    </w:p>
    <w:p w:rsidR="006D26B9" w:rsidRPr="006D26B9" w:rsidRDefault="006D26B9" w:rsidP="006D26B9">
      <w:pPr>
        <w:autoSpaceDE w:val="0"/>
        <w:autoSpaceDN w:val="0"/>
        <w:adjustRightInd w:val="0"/>
        <w:ind w:firstLine="567"/>
        <w:jc w:val="both"/>
        <w:rPr>
          <w:rFonts w:cs="Arial"/>
          <w:szCs w:val="26"/>
        </w:rPr>
      </w:pPr>
      <w:r w:rsidRPr="006D26B9">
        <w:rPr>
          <w:rFonts w:cs="Arial"/>
          <w:szCs w:val="26"/>
        </w:rPr>
        <w:t>1) деятельность, действия (бездействие) контролируемых лиц, в рамках которых должны соблюдаться обязательные требования, в том числе предъявляемые контролируемым лицам, осуществляющим деятельность, действия (бездействие) к:</w:t>
      </w:r>
    </w:p>
    <w:p w:rsidR="006D26B9" w:rsidRPr="006D26B9" w:rsidRDefault="006D26B9" w:rsidP="006D26B9">
      <w:pPr>
        <w:pStyle w:val="2"/>
        <w:jc w:val="both"/>
        <w:rPr>
          <w:sz w:val="26"/>
          <w:szCs w:val="26"/>
        </w:rPr>
      </w:pPr>
      <w:r w:rsidRPr="006D26B9">
        <w:rPr>
          <w:sz w:val="26"/>
          <w:szCs w:val="26"/>
        </w:rPr>
        <w:t>- использованию полос отвода и (или) придорожных полос автомобильных дорог общего пользования местного значения;</w:t>
      </w:r>
    </w:p>
    <w:p w:rsidR="006D26B9" w:rsidRPr="006D26B9" w:rsidRDefault="006D26B9" w:rsidP="006D26B9">
      <w:pPr>
        <w:pStyle w:val="2"/>
        <w:jc w:val="both"/>
        <w:rPr>
          <w:sz w:val="26"/>
          <w:szCs w:val="26"/>
        </w:rPr>
      </w:pPr>
      <w:r w:rsidRPr="006D26B9">
        <w:rPr>
          <w:sz w:val="26"/>
          <w:szCs w:val="26"/>
        </w:rPr>
        <w:t>- осуществлению работ по капитальному ремонту, ремонту и содержанию автомобильных дорог общего пользования местного значения и искусственных дорожных сооружений на них;</w:t>
      </w:r>
    </w:p>
    <w:p w:rsidR="006D26B9" w:rsidRPr="006D26B9" w:rsidRDefault="006D26B9" w:rsidP="006D26B9">
      <w:pPr>
        <w:pStyle w:val="2"/>
        <w:jc w:val="both"/>
        <w:rPr>
          <w:sz w:val="26"/>
          <w:szCs w:val="26"/>
        </w:rPr>
      </w:pPr>
      <w:r w:rsidRPr="006D26B9">
        <w:rPr>
          <w:sz w:val="26"/>
          <w:szCs w:val="26"/>
        </w:rPr>
        <w:t>- перевозкам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6D26B9" w:rsidRPr="006D26B9" w:rsidRDefault="006D26B9" w:rsidP="006D26B9">
      <w:pPr>
        <w:autoSpaceDE w:val="0"/>
        <w:autoSpaceDN w:val="0"/>
        <w:adjustRightInd w:val="0"/>
        <w:ind w:firstLine="567"/>
        <w:jc w:val="both"/>
        <w:rPr>
          <w:rFonts w:cs="Arial"/>
          <w:szCs w:val="26"/>
        </w:rPr>
      </w:pPr>
      <w:r w:rsidRPr="006D26B9">
        <w:rPr>
          <w:rFonts w:cs="Arial"/>
          <w:szCs w:val="26"/>
        </w:rPr>
        <w:t xml:space="preserve">2) результаты деятельности контролируемых лиц, в том числе продукция (товары), работы и услуги, к которым предъявляются обязательные требования по: </w:t>
      </w:r>
    </w:p>
    <w:p w:rsidR="006D26B9" w:rsidRPr="006D26B9" w:rsidRDefault="006D26B9" w:rsidP="006D26B9">
      <w:pPr>
        <w:pStyle w:val="2"/>
        <w:jc w:val="both"/>
        <w:rPr>
          <w:sz w:val="26"/>
          <w:szCs w:val="26"/>
        </w:rPr>
      </w:pPr>
      <w:r w:rsidRPr="006D26B9">
        <w:rPr>
          <w:sz w:val="26"/>
          <w:szCs w:val="26"/>
        </w:rPr>
        <w:t>- внесению платы за проезд по платным автомобильным дорогам общего пользования местного значения, платным участкам таких автомобильных дорог (в случае создания платных автомобильных дорог общего пользования местного значения, платных участков таких автомобильных дорог);</w:t>
      </w:r>
    </w:p>
    <w:p w:rsidR="006D26B9" w:rsidRPr="006D26B9" w:rsidRDefault="006D26B9" w:rsidP="006D26B9">
      <w:pPr>
        <w:pStyle w:val="2"/>
        <w:jc w:val="both"/>
        <w:rPr>
          <w:sz w:val="26"/>
          <w:szCs w:val="26"/>
        </w:rPr>
      </w:pPr>
      <w:r w:rsidRPr="006D26B9">
        <w:rPr>
          <w:sz w:val="26"/>
          <w:szCs w:val="26"/>
        </w:rPr>
        <w:lastRenderedPageBreak/>
        <w:t>- внесению платы за пользование на платной основе парковками (парковочными местами), расположенными на автомобильных дорогах общего пользования местного значения (в случае создания таких парковок (парковочных мест);</w:t>
      </w:r>
    </w:p>
    <w:p w:rsidR="006D26B9" w:rsidRPr="006D26B9" w:rsidRDefault="006D26B9" w:rsidP="006D26B9">
      <w:pPr>
        <w:pStyle w:val="2"/>
        <w:jc w:val="both"/>
        <w:rPr>
          <w:sz w:val="26"/>
          <w:szCs w:val="26"/>
        </w:rPr>
      </w:pPr>
      <w:r w:rsidRPr="006D26B9">
        <w:rPr>
          <w:sz w:val="26"/>
          <w:szCs w:val="26"/>
        </w:rPr>
        <w:t>- внесению платы за присоединение объектов дорожного сервиса к автомобильным дорогам общего пользования местного значения;</w:t>
      </w:r>
    </w:p>
    <w:p w:rsidR="006D26B9" w:rsidRPr="006D26B9" w:rsidRDefault="006D26B9" w:rsidP="006D26B9">
      <w:pPr>
        <w:pStyle w:val="2"/>
        <w:jc w:val="both"/>
        <w:rPr>
          <w:sz w:val="26"/>
          <w:szCs w:val="26"/>
        </w:rPr>
      </w:pPr>
      <w:r w:rsidRPr="006D26B9">
        <w:rPr>
          <w:sz w:val="26"/>
          <w:szCs w:val="26"/>
        </w:rPr>
        <w:t>- дорожно-строительным материалам, указанным в Приложении 1 к техническому регламенту Таможенного союза «Безопасность автомобильных дорог» (ТР ТС 014/2011), утвержденному Решением комиссии Таможенного союза от 18.10.2011 № 827;</w:t>
      </w:r>
    </w:p>
    <w:p w:rsidR="006D26B9" w:rsidRPr="006D26B9" w:rsidRDefault="006D26B9" w:rsidP="006D26B9">
      <w:pPr>
        <w:pStyle w:val="2"/>
        <w:jc w:val="both"/>
        <w:rPr>
          <w:sz w:val="26"/>
          <w:szCs w:val="26"/>
        </w:rPr>
      </w:pPr>
      <w:r w:rsidRPr="006D26B9">
        <w:rPr>
          <w:sz w:val="26"/>
          <w:szCs w:val="26"/>
        </w:rPr>
        <w:t>- дорожно-строительным изделиям, указанным в Приложении 2 к техническому регламенту Таможенного союза «Безопасность автомобильных дорог» (ТР ТС 014/2011), утвержденному Решением комиссии Таможенного союза от 18.10.2011 № 827;</w:t>
      </w:r>
    </w:p>
    <w:p w:rsidR="006D26B9" w:rsidRPr="006D26B9" w:rsidRDefault="006D26B9" w:rsidP="006D26B9">
      <w:pPr>
        <w:autoSpaceDE w:val="0"/>
        <w:autoSpaceDN w:val="0"/>
        <w:adjustRightInd w:val="0"/>
        <w:ind w:firstLine="567"/>
        <w:jc w:val="both"/>
        <w:rPr>
          <w:rFonts w:cs="Arial"/>
          <w:szCs w:val="26"/>
        </w:rPr>
      </w:pPr>
      <w:r w:rsidRPr="006D26B9">
        <w:rPr>
          <w:rFonts w:cs="Arial"/>
          <w:szCs w:val="26"/>
        </w:rPr>
        <w:t>3) 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контролируемые лица владеют и (или) пользуются, компоненты природной среды, природные и природно-антропогенные объекты, не находящиеся во владении и (или) пользовании контролируемых лиц, к которым предъявляются обязательные требования (далее - производственные объекты).</w:t>
      </w:r>
    </w:p>
    <w:p w:rsidR="006D26B9" w:rsidRPr="006D26B9" w:rsidRDefault="006D26B9" w:rsidP="006D26B9">
      <w:pPr>
        <w:autoSpaceDE w:val="0"/>
        <w:autoSpaceDN w:val="0"/>
        <w:adjustRightInd w:val="0"/>
        <w:ind w:firstLine="567"/>
        <w:jc w:val="both"/>
        <w:rPr>
          <w:rFonts w:cs="Arial"/>
          <w:szCs w:val="26"/>
        </w:rPr>
      </w:pPr>
      <w:r w:rsidRPr="006D26B9">
        <w:rPr>
          <w:rFonts w:eastAsia="Calibri" w:cs="Arial"/>
          <w:szCs w:val="26"/>
          <w:lang w:eastAsia="en-US"/>
        </w:rPr>
        <w:t>Под производственными объектами в настоящем Положении понимаются в том числе:</w:t>
      </w:r>
    </w:p>
    <w:p w:rsidR="006D26B9" w:rsidRPr="006D26B9" w:rsidRDefault="006D26B9" w:rsidP="006D26B9">
      <w:pPr>
        <w:pStyle w:val="2"/>
        <w:jc w:val="both"/>
        <w:rPr>
          <w:sz w:val="26"/>
          <w:szCs w:val="26"/>
        </w:rPr>
      </w:pPr>
      <w:r w:rsidRPr="006D26B9">
        <w:rPr>
          <w:sz w:val="26"/>
          <w:szCs w:val="26"/>
        </w:rPr>
        <w:t>- объекты дорожного сервиса, размещенные в полосах отвода и (или) придорожных полосах автомобильных дорог местного значения;</w:t>
      </w:r>
    </w:p>
    <w:p w:rsidR="006D26B9" w:rsidRPr="006D26B9" w:rsidRDefault="006D26B9" w:rsidP="006D26B9">
      <w:pPr>
        <w:pStyle w:val="2"/>
        <w:jc w:val="both"/>
        <w:rPr>
          <w:sz w:val="26"/>
          <w:szCs w:val="26"/>
        </w:rPr>
      </w:pPr>
      <w:r w:rsidRPr="006D26B9">
        <w:rPr>
          <w:sz w:val="26"/>
          <w:szCs w:val="26"/>
        </w:rPr>
        <w:t>- придорожные полосы и полосы отвода автомобильных дорог местного значения;</w:t>
      </w:r>
    </w:p>
    <w:p w:rsidR="006D26B9" w:rsidRPr="006D26B9" w:rsidRDefault="006D26B9" w:rsidP="006D26B9">
      <w:pPr>
        <w:pStyle w:val="2"/>
        <w:jc w:val="both"/>
        <w:rPr>
          <w:sz w:val="26"/>
          <w:szCs w:val="26"/>
        </w:rPr>
      </w:pPr>
      <w:r w:rsidRPr="006D26B9">
        <w:rPr>
          <w:sz w:val="26"/>
          <w:szCs w:val="26"/>
        </w:rPr>
        <w:t>- автомобильная дорога местного значения и искусственные дорожные сооружения на ней;</w:t>
      </w:r>
    </w:p>
    <w:p w:rsidR="006D26B9" w:rsidRPr="006D26B9" w:rsidRDefault="006D26B9" w:rsidP="006D26B9">
      <w:pPr>
        <w:pStyle w:val="2"/>
        <w:jc w:val="both"/>
        <w:rPr>
          <w:sz w:val="26"/>
          <w:szCs w:val="26"/>
        </w:rPr>
      </w:pPr>
      <w:r w:rsidRPr="006D26B9">
        <w:rPr>
          <w:sz w:val="26"/>
          <w:szCs w:val="26"/>
        </w:rPr>
        <w:t>- примыкания к автомобильным дорогам местного значения, в том числе примыкания объектов дорожного сервиса.</w:t>
      </w:r>
    </w:p>
    <w:p w:rsidR="006D26B9" w:rsidRPr="006D26B9" w:rsidRDefault="006D26B9" w:rsidP="006D26B9">
      <w:pPr>
        <w:jc w:val="both"/>
        <w:rPr>
          <w:rFonts w:cs="Arial"/>
          <w:szCs w:val="26"/>
        </w:rPr>
      </w:pPr>
      <w:r w:rsidRPr="006D26B9">
        <w:rPr>
          <w:rFonts w:eastAsia="Calibri" w:cs="Arial"/>
          <w:szCs w:val="26"/>
          <w:lang w:eastAsia="en-US"/>
        </w:rPr>
        <w:tab/>
      </w:r>
      <w:r w:rsidRPr="006D26B9">
        <w:rPr>
          <w:rFonts w:cs="Arial"/>
          <w:szCs w:val="26"/>
        </w:rPr>
        <w:t xml:space="preserve">1.8. </w:t>
      </w:r>
      <w:r w:rsidRPr="006D26B9">
        <w:rPr>
          <w:rFonts w:cs="Arial"/>
          <w:szCs w:val="26"/>
          <w:lang w:eastAsia="en-US"/>
        </w:rPr>
        <w:t>Должностные лица, осуществляющие муниципальный контроль взаимодействуют в установленном порядке с федеральными органами исполнительной власти, их территориальными органами, органами исполнительной власти Ханты-Мансийского автономного округа - Югры, органами местного самоуправления, правоохранительными органами, организациями и гражданами.</w:t>
      </w:r>
    </w:p>
    <w:p w:rsidR="006D26B9" w:rsidRPr="006D26B9" w:rsidRDefault="006D26B9" w:rsidP="006D26B9">
      <w:pPr>
        <w:ind w:firstLine="708"/>
        <w:jc w:val="both"/>
        <w:rPr>
          <w:rFonts w:cs="Arial"/>
          <w:szCs w:val="26"/>
          <w:lang w:eastAsia="en-US"/>
        </w:rPr>
      </w:pPr>
      <w:r w:rsidRPr="006D26B9">
        <w:rPr>
          <w:rFonts w:cs="Arial"/>
          <w:szCs w:val="26"/>
          <w:lang w:eastAsia="en-US"/>
        </w:rPr>
        <w:t xml:space="preserve">Контрольный орган при организации и осуществлении муниципального контроля получает на безвозмездной основе документы и (или) сведения, информацию от иных государственных органов, органов местного самоуправления и иных органов либо подведомственных указанным органам организаций, в распоряжении которых находятся эти документы и (или) сведения, информация, в рамках межведомственного взаимодействия, в том числе в электронной форме. </w:t>
      </w:r>
    </w:p>
    <w:p w:rsidR="006D26B9" w:rsidRPr="006D26B9" w:rsidRDefault="006D26B9" w:rsidP="006D26B9">
      <w:pPr>
        <w:ind w:firstLine="708"/>
        <w:jc w:val="both"/>
        <w:outlineLvl w:val="0"/>
        <w:rPr>
          <w:rFonts w:cs="Arial"/>
          <w:bCs/>
          <w:kern w:val="36"/>
          <w:szCs w:val="26"/>
        </w:rPr>
      </w:pPr>
      <w:r w:rsidRPr="006D26B9">
        <w:rPr>
          <w:rFonts w:cs="Arial"/>
          <w:szCs w:val="26"/>
        </w:rPr>
        <w:t xml:space="preserve">Перечень указанных документов и (или) сведений, порядок и сроки их предоставления установлены распоряжением Правительства Российской </w:t>
      </w:r>
      <w:r w:rsidRPr="006D26B9">
        <w:rPr>
          <w:rFonts w:cs="Arial"/>
          <w:szCs w:val="26"/>
        </w:rPr>
        <w:lastRenderedPageBreak/>
        <w:t xml:space="preserve">Федерации от 19.04.2016 № 724-р </w:t>
      </w:r>
      <w:r w:rsidRPr="006D26B9">
        <w:rPr>
          <w:rFonts w:cs="Arial"/>
          <w:bCs/>
          <w:kern w:val="36"/>
          <w:szCs w:val="26"/>
        </w:rPr>
        <w:t xml:space="preserve">«Об утверждении перечня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 Правилами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организаций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w:t>
      </w:r>
      <w:r w:rsidRPr="006D26B9">
        <w:rPr>
          <w:rFonts w:eastAsia="Calibri" w:cs="Arial"/>
          <w:bCs/>
          <w:kern w:val="36"/>
          <w:szCs w:val="26"/>
        </w:rPr>
        <w:t>от 06.03.2021 № 338</w:t>
      </w:r>
      <w:r w:rsidRPr="006D26B9">
        <w:rPr>
          <w:rFonts w:cs="Arial"/>
          <w:bCs/>
          <w:kern w:val="36"/>
          <w:szCs w:val="26"/>
        </w:rPr>
        <w:t xml:space="preserve"> «О межведомственном информационном взаимодействии в рамках осуществления государственного контроля (надзора), муниципального контроля». </w:t>
      </w:r>
    </w:p>
    <w:p w:rsidR="006D26B9" w:rsidRPr="006D26B9" w:rsidRDefault="006D26B9" w:rsidP="006D26B9">
      <w:pPr>
        <w:pStyle w:val="ab"/>
        <w:ind w:left="0"/>
        <w:contextualSpacing w:val="0"/>
        <w:rPr>
          <w:rFonts w:cs="Arial"/>
          <w:sz w:val="26"/>
          <w:szCs w:val="26"/>
        </w:rPr>
      </w:pPr>
      <w:r w:rsidRPr="006D26B9">
        <w:rPr>
          <w:rFonts w:cs="Arial"/>
          <w:sz w:val="26"/>
          <w:szCs w:val="26"/>
        </w:rPr>
        <w:tab/>
        <w:t>Передача в рамках межведомственного информационного взаимодействия документов и (или) сведений, раскрытие информации, в том числе ознакомление с такими документами и (или) сведениями в случаях, предусмотренных </w:t>
      </w:r>
      <w:r w:rsidRPr="006D26B9">
        <w:rPr>
          <w:rStyle w:val="Internetlink"/>
          <w:rFonts w:cs="Arial"/>
          <w:color w:val="auto"/>
          <w:sz w:val="26"/>
          <w:szCs w:val="26"/>
          <w:u w:val="none"/>
        </w:rPr>
        <w:t xml:space="preserve">Федеральным законом </w:t>
      </w:r>
      <w:r w:rsidRPr="006D26B9">
        <w:rPr>
          <w:rFonts w:cs="Arial"/>
          <w:sz w:val="26"/>
          <w:szCs w:val="26"/>
        </w:rPr>
        <w:t>№ 248-ФЗ, осуществляются с учетом требований законодательства Российской Федерации о государственной и иной охраняемой законом тайне.</w:t>
      </w:r>
    </w:p>
    <w:p w:rsidR="006D26B9" w:rsidRPr="006D26B9" w:rsidRDefault="006D26B9" w:rsidP="006D26B9">
      <w:pPr>
        <w:widowControl w:val="0"/>
        <w:jc w:val="both"/>
        <w:rPr>
          <w:rFonts w:cs="Arial"/>
          <w:szCs w:val="26"/>
        </w:rPr>
      </w:pPr>
      <w:r w:rsidRPr="006D26B9">
        <w:rPr>
          <w:rFonts w:cs="Arial"/>
          <w:szCs w:val="26"/>
        </w:rPr>
        <w:tab/>
        <w:t xml:space="preserve">1.9. Информирование контролируемых лиц о совершаемых инспекторами контрольного органа действиях и принимаемых решениях осуществляется в сроки и порядке, установленные Федеральным законом                </w:t>
      </w:r>
      <w:r w:rsidRPr="006D26B9">
        <w:rPr>
          <w:rFonts w:eastAsia="Calibri" w:cs="Arial"/>
          <w:szCs w:val="26"/>
        </w:rPr>
        <w:t>№ 248-ФЗ</w:t>
      </w:r>
      <w:r w:rsidRPr="006D26B9">
        <w:rPr>
          <w:rFonts w:cs="Arial"/>
          <w:szCs w:val="26"/>
        </w:rPr>
        <w:t>, путём размещения сведений об указанных действиях и решениях в Едином реестре контрольных (надзорных) мероприятий (далее – ЕРКНМ),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bookmarkStart w:id="11" w:name="Par14"/>
      <w:bookmarkEnd w:id="11"/>
    </w:p>
    <w:p w:rsidR="006D26B9" w:rsidRPr="006D26B9" w:rsidRDefault="006D26B9" w:rsidP="006D26B9">
      <w:pPr>
        <w:widowControl w:val="0"/>
        <w:jc w:val="both"/>
        <w:rPr>
          <w:rFonts w:cs="Arial"/>
          <w:szCs w:val="26"/>
        </w:rPr>
      </w:pPr>
      <w:r w:rsidRPr="006D26B9">
        <w:rPr>
          <w:rFonts w:cs="Arial"/>
          <w:szCs w:val="26"/>
        </w:rPr>
        <w:tab/>
        <w:t xml:space="preserve">Гражданин, не осуществляющий предпринимательской деятельности, являющийся контролируемым лицом, информируется о совершаемых инспектором контрольного органа действиях и принимаемых решениях путём направления ему документов на бумажном носителе в случае направления им в адрес контрольного органа уведомления о необходимости получения документов на бумажном носителе либо отсутствия у контрольного органа сведений об адресе электронной почты контролируемого лица и возможности направить ему документы в электронном виде через единый портал государственных и муниципальных </w:t>
      </w:r>
      <w:r w:rsidRPr="006D26B9">
        <w:rPr>
          <w:rFonts w:cs="Arial"/>
          <w:szCs w:val="26"/>
        </w:rPr>
        <w:lastRenderedPageBreak/>
        <w:t>услуг (в случае, если лицо не имеет учётной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 Указанный гражданин вправе направлять контрольному органу документы на бумажном носителе.</w:t>
      </w:r>
    </w:p>
    <w:p w:rsidR="006D26B9" w:rsidRPr="006D26B9" w:rsidRDefault="006D26B9" w:rsidP="006D26B9">
      <w:pPr>
        <w:pStyle w:val="ab"/>
        <w:ind w:left="0"/>
        <w:contextualSpacing w:val="0"/>
        <w:rPr>
          <w:rFonts w:eastAsia="Calibri" w:cs="Arial"/>
          <w:sz w:val="26"/>
          <w:szCs w:val="26"/>
        </w:rPr>
      </w:pPr>
      <w:r w:rsidRPr="006D26B9">
        <w:rPr>
          <w:rFonts w:cs="Arial"/>
          <w:sz w:val="26"/>
          <w:szCs w:val="26"/>
        </w:rPr>
        <w:tab/>
        <w:t xml:space="preserve">1.10. </w:t>
      </w:r>
      <w:r w:rsidRPr="006D26B9">
        <w:rPr>
          <w:rFonts w:eastAsia="Calibri" w:cs="Arial"/>
          <w:sz w:val="26"/>
          <w:szCs w:val="26"/>
        </w:rPr>
        <w:t>Контрольный орган при проведении профилактических и контрольных мероприятий, использует типовые формы документов, утвержденные приказом Министерства экономического развития Российской Федерации от 31.03.2021 № 151 «О типовых формах документов, используемых контрольным (надзорным) органом».</w:t>
      </w:r>
    </w:p>
    <w:p w:rsidR="006D26B9" w:rsidRPr="006D26B9" w:rsidRDefault="006D26B9" w:rsidP="006D26B9">
      <w:pPr>
        <w:jc w:val="both"/>
        <w:rPr>
          <w:rFonts w:cs="Arial"/>
          <w:szCs w:val="26"/>
        </w:rPr>
      </w:pPr>
      <w:r w:rsidRPr="006D26B9">
        <w:rPr>
          <w:rFonts w:eastAsia="Calibri" w:cs="Arial"/>
          <w:szCs w:val="26"/>
        </w:rPr>
        <w:tab/>
      </w:r>
      <w:r w:rsidRPr="006D26B9">
        <w:rPr>
          <w:rFonts w:cs="Arial"/>
          <w:szCs w:val="26"/>
        </w:rPr>
        <w:t xml:space="preserve">Контрольный орган утверждает муниципальным правовым актом формы документов, используемые им при осуществлении муниципального контроля, не утвержденные федеральным органом исполнительной власти, осуществляющим функции по выработке государственной политики и нормативно - правовому регулированию в области государственного контроля (надзора) и муниципального контроля. </w:t>
      </w:r>
    </w:p>
    <w:p w:rsidR="006D26B9" w:rsidRPr="006D26B9" w:rsidRDefault="006D26B9" w:rsidP="006D26B9">
      <w:pPr>
        <w:widowControl w:val="0"/>
        <w:tabs>
          <w:tab w:val="left" w:pos="0"/>
        </w:tabs>
        <w:autoSpaceDE w:val="0"/>
        <w:adjustRightInd w:val="0"/>
        <w:rPr>
          <w:rFonts w:cs="Arial"/>
          <w:szCs w:val="26"/>
        </w:rPr>
      </w:pPr>
      <w:r w:rsidRPr="006D26B9">
        <w:rPr>
          <w:rFonts w:cs="Arial"/>
          <w:szCs w:val="26"/>
        </w:rPr>
        <w:tab/>
        <w:t>1.11. Муниципальный контроль осуществляется посредством проведения:</w:t>
      </w:r>
    </w:p>
    <w:p w:rsidR="006D26B9" w:rsidRPr="006D26B9" w:rsidRDefault="006D26B9" w:rsidP="006D26B9">
      <w:pPr>
        <w:widowControl w:val="0"/>
        <w:autoSpaceDE w:val="0"/>
        <w:adjustRightInd w:val="0"/>
        <w:rPr>
          <w:rFonts w:cs="Arial"/>
          <w:szCs w:val="26"/>
        </w:rPr>
      </w:pPr>
      <w:r w:rsidRPr="006D26B9">
        <w:rPr>
          <w:rFonts w:cs="Arial"/>
          <w:szCs w:val="26"/>
        </w:rPr>
        <w:tab/>
        <w:t>- профилактических мероприятий;</w:t>
      </w:r>
    </w:p>
    <w:p w:rsidR="006D26B9" w:rsidRPr="006D26B9" w:rsidRDefault="006D26B9" w:rsidP="006D26B9">
      <w:pPr>
        <w:widowControl w:val="0"/>
        <w:autoSpaceDE w:val="0"/>
        <w:adjustRightInd w:val="0"/>
        <w:rPr>
          <w:rFonts w:cs="Arial"/>
          <w:szCs w:val="26"/>
        </w:rPr>
      </w:pPr>
      <w:r w:rsidRPr="006D26B9">
        <w:rPr>
          <w:rFonts w:cs="Arial"/>
          <w:szCs w:val="26"/>
        </w:rPr>
        <w:tab/>
        <w:t>- контрольных мероприятий.</w:t>
      </w:r>
    </w:p>
    <w:p w:rsidR="006D26B9" w:rsidRPr="006D26B9" w:rsidRDefault="006D26B9" w:rsidP="006D26B9">
      <w:pPr>
        <w:widowControl w:val="0"/>
        <w:autoSpaceDE w:val="0"/>
        <w:adjustRightInd w:val="0"/>
        <w:jc w:val="both"/>
        <w:rPr>
          <w:rFonts w:cs="Arial"/>
          <w:bCs/>
          <w:szCs w:val="26"/>
        </w:rPr>
      </w:pPr>
      <w:r w:rsidRPr="006D26B9">
        <w:rPr>
          <w:rFonts w:cs="Arial"/>
          <w:szCs w:val="26"/>
        </w:rPr>
        <w:tab/>
      </w:r>
      <w:r w:rsidRPr="006D26B9">
        <w:rPr>
          <w:rFonts w:cs="Arial"/>
          <w:bCs/>
          <w:szCs w:val="26"/>
        </w:rPr>
        <w:t>По результатам проведения профилактических и (или) контрольных мероприятий публичная оценка уровня соблюдения обязательных требований не присваивается.</w:t>
      </w:r>
    </w:p>
    <w:p w:rsidR="006D26B9" w:rsidRPr="006D26B9" w:rsidRDefault="006D26B9" w:rsidP="006D26B9">
      <w:pPr>
        <w:autoSpaceDE w:val="0"/>
        <w:adjustRightInd w:val="0"/>
        <w:ind w:firstLine="708"/>
        <w:jc w:val="both"/>
        <w:rPr>
          <w:rFonts w:cs="Arial"/>
          <w:szCs w:val="26"/>
        </w:rPr>
      </w:pPr>
      <w:r w:rsidRPr="006D26B9">
        <w:rPr>
          <w:rFonts w:eastAsia="Calibri" w:cs="Arial"/>
          <w:szCs w:val="26"/>
          <w:lang w:eastAsia="en-US"/>
        </w:rPr>
        <w:t xml:space="preserve">Если иное не предусмотрено Федеральным законом № 248-ФЗ, оценка соблюдения контролируемыми лицами обязательных требований контрольным органом не может проводиться иными способами, кроме как посредством контрольных мероприятий, контрольных мероприятий без взаимодействия, указанных в статье 56 Федерального закона № 248-ФЗ. </w:t>
      </w:r>
    </w:p>
    <w:p w:rsidR="006D26B9" w:rsidRPr="006D26B9" w:rsidRDefault="006D26B9" w:rsidP="006D26B9">
      <w:pPr>
        <w:pStyle w:val="FORMATTEXT0"/>
        <w:ind w:firstLine="568"/>
        <w:jc w:val="both"/>
        <w:rPr>
          <w:sz w:val="26"/>
          <w:szCs w:val="26"/>
        </w:rPr>
      </w:pPr>
      <w:r w:rsidRPr="006D26B9">
        <w:rPr>
          <w:sz w:val="26"/>
          <w:szCs w:val="26"/>
        </w:rPr>
        <w:tab/>
      </w:r>
      <w:r w:rsidRPr="006D26B9">
        <w:rPr>
          <w:sz w:val="26"/>
          <w:szCs w:val="26"/>
        </w:rPr>
        <w:tab/>
      </w:r>
    </w:p>
    <w:p w:rsidR="006D26B9" w:rsidRPr="006D26B9" w:rsidRDefault="006D26B9" w:rsidP="006D26B9">
      <w:pPr>
        <w:pStyle w:val="Standard"/>
        <w:jc w:val="center"/>
        <w:outlineLvl w:val="0"/>
        <w:rPr>
          <w:rFonts w:ascii="Arial" w:hAnsi="Arial" w:cs="Arial"/>
          <w:sz w:val="26"/>
          <w:szCs w:val="26"/>
        </w:rPr>
      </w:pPr>
      <w:r w:rsidRPr="006D26B9">
        <w:rPr>
          <w:rFonts w:ascii="Arial" w:hAnsi="Arial" w:cs="Arial"/>
          <w:b/>
          <w:sz w:val="26"/>
          <w:szCs w:val="26"/>
        </w:rPr>
        <w:t>II. Управление рисками причинения вреда (ущерба) охраняемым</w:t>
      </w:r>
    </w:p>
    <w:p w:rsidR="006D26B9" w:rsidRPr="006D26B9" w:rsidRDefault="006D26B9" w:rsidP="006D26B9">
      <w:pPr>
        <w:pStyle w:val="Standard"/>
        <w:jc w:val="center"/>
        <w:rPr>
          <w:rFonts w:ascii="Arial" w:hAnsi="Arial" w:cs="Arial"/>
          <w:sz w:val="26"/>
          <w:szCs w:val="26"/>
        </w:rPr>
      </w:pPr>
      <w:r w:rsidRPr="006D26B9">
        <w:rPr>
          <w:rFonts w:ascii="Arial" w:hAnsi="Arial" w:cs="Arial"/>
          <w:b/>
          <w:sz w:val="26"/>
          <w:szCs w:val="26"/>
        </w:rPr>
        <w:t>законом ценностям при осуществлении муниципального контроля</w:t>
      </w:r>
    </w:p>
    <w:p w:rsidR="006D26B9" w:rsidRPr="006D26B9" w:rsidRDefault="006D26B9" w:rsidP="006D26B9">
      <w:pPr>
        <w:pStyle w:val="Standard"/>
        <w:jc w:val="both"/>
        <w:rPr>
          <w:rFonts w:ascii="Arial" w:hAnsi="Arial" w:cs="Arial"/>
          <w:sz w:val="26"/>
          <w:szCs w:val="26"/>
        </w:rPr>
      </w:pPr>
    </w:p>
    <w:p w:rsidR="006D26B9" w:rsidRPr="006D26B9" w:rsidRDefault="006D26B9" w:rsidP="006D26B9">
      <w:pPr>
        <w:pStyle w:val="Standard"/>
        <w:jc w:val="both"/>
        <w:rPr>
          <w:rFonts w:ascii="Arial" w:eastAsia="Calibri" w:hAnsi="Arial" w:cs="Arial"/>
          <w:sz w:val="26"/>
          <w:szCs w:val="26"/>
          <w:lang w:eastAsia="en-US"/>
        </w:rPr>
      </w:pPr>
      <w:r w:rsidRPr="006D26B9">
        <w:rPr>
          <w:rFonts w:ascii="Arial" w:hAnsi="Arial" w:cs="Arial"/>
          <w:sz w:val="26"/>
          <w:szCs w:val="26"/>
        </w:rPr>
        <w:tab/>
        <w:t>2.1. Муниципальный</w:t>
      </w:r>
      <w:r w:rsidRPr="006D26B9">
        <w:rPr>
          <w:rFonts w:ascii="Arial" w:eastAsia="Calibri" w:hAnsi="Arial" w:cs="Arial"/>
          <w:sz w:val="26"/>
          <w:szCs w:val="26"/>
          <w:lang w:eastAsia="en-US"/>
        </w:rPr>
        <w:t xml:space="preserve"> контроль осуществляется на основе управления рисками причинения вреда (ущерба), определяющего выбор профилактических мероприятий и контрольных мероприятий, их содержание (в том числе объем проверяемых обязательных требований), интенсивность и результаты.</w:t>
      </w:r>
    </w:p>
    <w:p w:rsidR="006D26B9" w:rsidRPr="006D26B9" w:rsidRDefault="006D26B9" w:rsidP="006D26B9">
      <w:pPr>
        <w:widowControl w:val="0"/>
        <w:ind w:firstLine="720"/>
        <w:jc w:val="both"/>
        <w:rPr>
          <w:rFonts w:cs="Arial"/>
          <w:szCs w:val="26"/>
        </w:rPr>
      </w:pPr>
      <w:r w:rsidRPr="006D26B9">
        <w:rPr>
          <w:rFonts w:cs="Arial"/>
          <w:szCs w:val="26"/>
        </w:rPr>
        <w:t>Учет рисков причинения вреда (ущерба) охраняемым законом ценностям, порядок отнесения объектов контроля к категориям риска причинения вреда (ущерба) (далее – категории риска) и выявления индикаторов риска нарушения обязательных требований (далее – индикаторы риска) осуществляется контрольным органом в соответствии с главой 5 Федерального закона № 248-ФЗ.</w:t>
      </w:r>
    </w:p>
    <w:p w:rsidR="006D26B9" w:rsidRPr="006D26B9" w:rsidRDefault="006D26B9" w:rsidP="006D26B9">
      <w:pPr>
        <w:widowControl w:val="0"/>
        <w:ind w:firstLine="708"/>
        <w:jc w:val="both"/>
        <w:rPr>
          <w:rFonts w:cs="Arial"/>
          <w:szCs w:val="26"/>
        </w:rPr>
      </w:pPr>
      <w:r w:rsidRPr="006D26B9">
        <w:rPr>
          <w:rFonts w:cs="Arial"/>
          <w:szCs w:val="26"/>
        </w:rPr>
        <w:t>Допустимый уровень риска причинения вреда (ущерба) закреплен в ключевых показателях вида контроля, в соответствии с приложением 1 к Положению.</w:t>
      </w:r>
    </w:p>
    <w:p w:rsidR="006D26B9" w:rsidRPr="006D26B9" w:rsidRDefault="006D26B9" w:rsidP="006D26B9">
      <w:pPr>
        <w:pStyle w:val="Standard"/>
        <w:jc w:val="both"/>
        <w:rPr>
          <w:rFonts w:ascii="Arial" w:hAnsi="Arial" w:cs="Arial"/>
          <w:sz w:val="26"/>
          <w:szCs w:val="26"/>
        </w:rPr>
      </w:pPr>
      <w:r w:rsidRPr="006D26B9">
        <w:rPr>
          <w:rFonts w:ascii="Arial" w:eastAsia="Calibri" w:hAnsi="Arial" w:cs="Arial"/>
          <w:sz w:val="26"/>
          <w:szCs w:val="26"/>
          <w:lang w:eastAsia="en-US"/>
        </w:rPr>
        <w:tab/>
        <w:t xml:space="preserve">2.2.  В целях оценки риска причинения вреда (ущерба) при принятии решения о проведении и выборе вида внепланового контрольного </w:t>
      </w:r>
      <w:r w:rsidRPr="006D26B9">
        <w:rPr>
          <w:rFonts w:ascii="Arial" w:eastAsia="Calibri" w:hAnsi="Arial" w:cs="Arial"/>
          <w:sz w:val="26"/>
          <w:szCs w:val="26"/>
          <w:lang w:eastAsia="en-US"/>
        </w:rPr>
        <w:lastRenderedPageBreak/>
        <w:t xml:space="preserve">мероприятия контрольный орган применяет индикаторы риска, в соответствии с приложением </w:t>
      </w:r>
      <w:r>
        <w:rPr>
          <w:rFonts w:ascii="Arial" w:eastAsia="Calibri" w:hAnsi="Arial" w:cs="Arial"/>
          <w:sz w:val="26"/>
          <w:szCs w:val="26"/>
          <w:lang w:eastAsia="en-US"/>
        </w:rPr>
        <w:t xml:space="preserve">№ </w:t>
      </w:r>
      <w:r w:rsidRPr="006D26B9">
        <w:rPr>
          <w:rFonts w:ascii="Arial" w:eastAsia="Calibri" w:hAnsi="Arial" w:cs="Arial"/>
          <w:sz w:val="26"/>
          <w:szCs w:val="26"/>
          <w:lang w:eastAsia="en-US"/>
        </w:rPr>
        <w:t xml:space="preserve">2 к решению </w:t>
      </w:r>
      <w:r w:rsidRPr="006D26B9">
        <w:rPr>
          <w:rFonts w:ascii="Arial" w:hAnsi="Arial" w:cs="Arial"/>
          <w:sz w:val="26"/>
          <w:szCs w:val="26"/>
        </w:rPr>
        <w:t xml:space="preserve">Совета депутатов </w:t>
      </w:r>
      <w:r>
        <w:rPr>
          <w:rFonts w:ascii="Arial" w:hAnsi="Arial" w:cs="Arial"/>
          <w:sz w:val="26"/>
          <w:szCs w:val="26"/>
        </w:rPr>
        <w:t>сельского поселения Каркатеевы</w:t>
      </w:r>
      <w:r w:rsidRPr="006D26B9">
        <w:rPr>
          <w:rFonts w:ascii="Arial" w:hAnsi="Arial" w:cs="Arial"/>
          <w:sz w:val="26"/>
          <w:szCs w:val="26"/>
        </w:rPr>
        <w:t xml:space="preserve"> «Об утверждении Положения о муниципальном контроле на автомобильном транспорте, городском наземном электрическом транспорте и в дорожном хозяйстве в границах </w:t>
      </w:r>
      <w:r w:rsidR="00CA27EE" w:rsidRPr="006D26B9">
        <w:rPr>
          <w:rFonts w:ascii="Arial" w:hAnsi="Arial" w:cs="Arial"/>
          <w:sz w:val="26"/>
          <w:szCs w:val="26"/>
        </w:rPr>
        <w:t xml:space="preserve">в границах муниципального образования </w:t>
      </w:r>
      <w:r w:rsidR="00E35302" w:rsidRPr="00E35302">
        <w:rPr>
          <w:rFonts w:ascii="Arial" w:hAnsi="Arial" w:cs="Arial"/>
          <w:sz w:val="26"/>
          <w:szCs w:val="26"/>
        </w:rPr>
        <w:t>сельское поселение</w:t>
      </w:r>
      <w:r w:rsidR="00CA27EE" w:rsidRPr="006D26B9">
        <w:rPr>
          <w:rFonts w:ascii="Arial" w:hAnsi="Arial" w:cs="Arial"/>
          <w:sz w:val="26"/>
          <w:szCs w:val="26"/>
        </w:rPr>
        <w:t xml:space="preserve"> Каркатеевы Нефтеюганского муниципа</w:t>
      </w:r>
      <w:r w:rsidR="00CA27EE" w:rsidRPr="00CA27EE">
        <w:rPr>
          <w:rFonts w:ascii="Arial" w:hAnsi="Arial" w:cs="Arial"/>
          <w:sz w:val="26"/>
          <w:szCs w:val="26"/>
        </w:rPr>
        <w:t xml:space="preserve">льного района Ханты-Мансийского </w:t>
      </w:r>
      <w:r w:rsidR="00CA27EE" w:rsidRPr="006D26B9">
        <w:rPr>
          <w:rFonts w:ascii="Arial" w:hAnsi="Arial" w:cs="Arial"/>
          <w:sz w:val="26"/>
          <w:szCs w:val="26"/>
        </w:rPr>
        <w:t>автономного</w:t>
      </w:r>
      <w:r w:rsidR="00CA27EE" w:rsidRPr="00CA27EE">
        <w:rPr>
          <w:rFonts w:ascii="Arial" w:hAnsi="Arial" w:cs="Arial"/>
          <w:sz w:val="26"/>
          <w:szCs w:val="26"/>
        </w:rPr>
        <w:t xml:space="preserve"> </w:t>
      </w:r>
      <w:r w:rsidR="00CA27EE" w:rsidRPr="006D26B9">
        <w:rPr>
          <w:rFonts w:ascii="Arial" w:hAnsi="Arial" w:cs="Arial"/>
          <w:sz w:val="26"/>
          <w:szCs w:val="26"/>
        </w:rPr>
        <w:t>округа – Югры</w:t>
      </w:r>
      <w:r w:rsidRPr="006D26B9">
        <w:rPr>
          <w:rFonts w:ascii="Arial" w:hAnsi="Arial" w:cs="Arial"/>
          <w:sz w:val="26"/>
          <w:szCs w:val="26"/>
        </w:rPr>
        <w:t>»</w:t>
      </w:r>
      <w:r w:rsidRPr="006D26B9">
        <w:rPr>
          <w:rFonts w:ascii="Arial" w:eastAsia="Calibri" w:hAnsi="Arial" w:cs="Arial"/>
          <w:sz w:val="26"/>
          <w:szCs w:val="26"/>
          <w:lang w:eastAsia="en-US"/>
        </w:rPr>
        <w:t>.</w:t>
      </w:r>
    </w:p>
    <w:p w:rsidR="006D26B9" w:rsidRPr="006D26B9" w:rsidRDefault="006D26B9" w:rsidP="006D26B9">
      <w:pPr>
        <w:pStyle w:val="Standard"/>
        <w:jc w:val="both"/>
        <w:rPr>
          <w:rFonts w:ascii="Arial" w:eastAsia="Calibri" w:hAnsi="Arial" w:cs="Arial"/>
          <w:kern w:val="0"/>
          <w:sz w:val="26"/>
          <w:szCs w:val="26"/>
          <w:lang w:eastAsia="en-US" w:bidi="ar-SA"/>
        </w:rPr>
      </w:pPr>
      <w:r w:rsidRPr="006D26B9">
        <w:rPr>
          <w:rFonts w:ascii="Arial" w:eastAsia="Calibri" w:hAnsi="Arial" w:cs="Arial"/>
          <w:sz w:val="26"/>
          <w:szCs w:val="26"/>
          <w:lang w:eastAsia="en-US"/>
        </w:rPr>
        <w:tab/>
      </w:r>
      <w:r w:rsidRPr="006D26B9">
        <w:rPr>
          <w:rFonts w:ascii="Arial" w:hAnsi="Arial" w:cs="Arial"/>
          <w:sz w:val="26"/>
          <w:szCs w:val="26"/>
        </w:rPr>
        <w:t xml:space="preserve">По результатам муниципального контроля </w:t>
      </w:r>
      <w:r w:rsidRPr="006D26B9">
        <w:rPr>
          <w:rFonts w:ascii="Arial" w:eastAsia="Calibri" w:hAnsi="Arial" w:cs="Arial"/>
          <w:kern w:val="0"/>
          <w:sz w:val="26"/>
          <w:szCs w:val="26"/>
          <w:lang w:eastAsia="en-US" w:bidi="ar-SA"/>
        </w:rPr>
        <w:t>размещение в личных кабинетах контролируемых лиц на едином портале государственных и муниципальных услуг и (или) в информационной системе контрольного органа информации о выявлении соответствия объекта контроля параметрам, утвержденным индикаторами риска, или информации об отклонении объекта контроля от таких параметров не предусмотрено.</w:t>
      </w:r>
    </w:p>
    <w:p w:rsidR="006D26B9" w:rsidRPr="006D26B9" w:rsidRDefault="006D26B9" w:rsidP="006D26B9">
      <w:pPr>
        <w:ind w:firstLine="720"/>
        <w:jc w:val="both"/>
        <w:rPr>
          <w:rFonts w:cs="Arial"/>
          <w:szCs w:val="26"/>
        </w:rPr>
      </w:pPr>
      <w:r w:rsidRPr="006D26B9">
        <w:rPr>
          <w:rFonts w:cs="Arial"/>
          <w:szCs w:val="26"/>
        </w:rPr>
        <w:t xml:space="preserve">2.3. </w:t>
      </w:r>
      <w:r w:rsidRPr="006D26B9">
        <w:rPr>
          <w:rFonts w:cs="Arial"/>
          <w:szCs w:val="26"/>
        </w:rPr>
        <w:tab/>
        <w:t>Объекты контроля подлежат отнесению к категориям среднего, умеренного и низкого риска, в соответствии с критериями отнесения объектов контроля к категориям риска (далее – критерии риска), указанными в приложении 2 к Положению.</w:t>
      </w:r>
    </w:p>
    <w:p w:rsidR="006D26B9" w:rsidRPr="006D26B9" w:rsidRDefault="006D26B9" w:rsidP="006D26B9">
      <w:pPr>
        <w:pStyle w:val="Standard"/>
        <w:jc w:val="both"/>
        <w:rPr>
          <w:rFonts w:ascii="Arial" w:hAnsi="Arial" w:cs="Arial"/>
          <w:sz w:val="26"/>
          <w:szCs w:val="26"/>
        </w:rPr>
      </w:pPr>
      <w:bookmarkStart w:id="12" w:name="Par12"/>
      <w:r w:rsidRPr="006D26B9">
        <w:rPr>
          <w:rFonts w:ascii="Arial" w:hAnsi="Arial" w:cs="Arial"/>
          <w:sz w:val="26"/>
          <w:szCs w:val="26"/>
        </w:rPr>
        <w:tab/>
      </w:r>
      <w:r w:rsidRPr="006D26B9">
        <w:rPr>
          <w:rFonts w:ascii="Arial" w:eastAsia="Calibri" w:hAnsi="Arial" w:cs="Arial"/>
          <w:sz w:val="26"/>
          <w:szCs w:val="26"/>
        </w:rPr>
        <w:t xml:space="preserve">2.5. Контрольный орган осуществляет категорирование объектов контроля в порядке, определенном статьей 24 </w:t>
      </w:r>
      <w:r w:rsidRPr="006D26B9">
        <w:rPr>
          <w:rFonts w:ascii="Arial" w:hAnsi="Arial" w:cs="Arial"/>
          <w:sz w:val="26"/>
          <w:szCs w:val="26"/>
        </w:rPr>
        <w:t xml:space="preserve">Федерального закона № 248-ФЗ. </w:t>
      </w:r>
    </w:p>
    <w:p w:rsidR="006D26B9" w:rsidRPr="006D26B9" w:rsidRDefault="006D26B9" w:rsidP="006D26B9">
      <w:pPr>
        <w:pStyle w:val="ab"/>
        <w:ind w:left="0" w:firstLine="708"/>
        <w:contextualSpacing w:val="0"/>
        <w:rPr>
          <w:rFonts w:cs="Arial"/>
          <w:sz w:val="26"/>
          <w:szCs w:val="26"/>
        </w:rPr>
      </w:pPr>
      <w:r w:rsidRPr="006D26B9">
        <w:rPr>
          <w:rFonts w:cs="Arial"/>
          <w:sz w:val="26"/>
          <w:szCs w:val="26"/>
        </w:rPr>
        <w:t xml:space="preserve">Решение об отнесении объектов контроля к категориям риска, в том числе изменение ранее присвоенной объекту контроля категории риска, принимается путем подписания соответствующих сведений через личный кабинет должностных лиц, уполномоченных на осуществление муниципального контроля в информационной системе «Единый реестр видов федерального государственного контроля (надзора), регионального государственного контроля (надзора), муниципального контроля» (далее – ЕРВК) в соответствии с критериями риска согласно приложению 3 к настоящему Положению. </w:t>
      </w:r>
    </w:p>
    <w:p w:rsidR="006D26B9" w:rsidRPr="006D26B9" w:rsidRDefault="006D26B9" w:rsidP="006D26B9">
      <w:pPr>
        <w:pStyle w:val="ConsPlusNormal"/>
        <w:ind w:firstLine="708"/>
        <w:jc w:val="both"/>
        <w:rPr>
          <w:sz w:val="26"/>
          <w:szCs w:val="26"/>
        </w:rPr>
      </w:pPr>
      <w:r w:rsidRPr="006D26B9">
        <w:rPr>
          <w:sz w:val="26"/>
          <w:szCs w:val="26"/>
        </w:rPr>
        <w:t>Принятие решения об отнесении объектов контроля к категории низкого риска не требуется.</w:t>
      </w:r>
    </w:p>
    <w:p w:rsidR="006D26B9" w:rsidRPr="006D26B9" w:rsidRDefault="006D26B9" w:rsidP="006D26B9">
      <w:pPr>
        <w:autoSpaceDE w:val="0"/>
        <w:adjustRightInd w:val="0"/>
        <w:ind w:firstLine="708"/>
        <w:jc w:val="both"/>
        <w:rPr>
          <w:rFonts w:eastAsia="Calibri" w:cs="Arial"/>
          <w:szCs w:val="26"/>
          <w:lang w:eastAsia="en-US"/>
        </w:rPr>
      </w:pPr>
      <w:r w:rsidRPr="006D26B9">
        <w:rPr>
          <w:rFonts w:eastAsia="Calibri" w:cs="Arial"/>
          <w:szCs w:val="26"/>
        </w:rPr>
        <w:t xml:space="preserve">2.6. </w:t>
      </w:r>
      <w:r w:rsidRPr="006D26B9">
        <w:rPr>
          <w:rFonts w:cs="Arial"/>
          <w:szCs w:val="26"/>
        </w:rPr>
        <w:t xml:space="preserve">При отнесении объектов контроля к категориям риска, применении критериев риска и выявлении индикаторов риска контрольный орган использует сведения, </w:t>
      </w:r>
      <w:r w:rsidRPr="006D26B9">
        <w:rPr>
          <w:rFonts w:eastAsia="Calibri" w:cs="Arial"/>
          <w:szCs w:val="26"/>
          <w:lang w:eastAsia="en-US"/>
        </w:rPr>
        <w:t>характеризующие уровень рисков причинения вреда (ущерба), полученные с соблюдением требований законодательства Российской Федерации из любых источников обеспечивающих их достоверность, в том числе в ходе проведения профилактических мероприятий, контрольных мероприятий</w:t>
      </w:r>
      <w:r w:rsidRPr="006D26B9">
        <w:rPr>
          <w:rFonts w:cs="Arial"/>
          <w:szCs w:val="26"/>
        </w:rPr>
        <w:t>, информацию представляемую в соответствии с нормативными правовыми актами, информацию, получаемую в рамках межведомственного взаимодействия, а также общедоступную информацию.</w:t>
      </w:r>
    </w:p>
    <w:p w:rsidR="006D26B9" w:rsidRPr="006D26B9" w:rsidRDefault="006D26B9" w:rsidP="006D26B9">
      <w:pPr>
        <w:pStyle w:val="Standard"/>
        <w:ind w:firstLine="708"/>
        <w:jc w:val="both"/>
        <w:rPr>
          <w:rFonts w:ascii="Arial" w:hAnsi="Arial" w:cs="Arial"/>
          <w:sz w:val="26"/>
          <w:szCs w:val="26"/>
        </w:rPr>
      </w:pPr>
      <w:r w:rsidRPr="006D26B9">
        <w:rPr>
          <w:rFonts w:ascii="Arial" w:hAnsi="Arial" w:cs="Arial"/>
          <w:sz w:val="26"/>
          <w:szCs w:val="26"/>
        </w:rPr>
        <w:t>В случае, если объект контроля не отнесен контрольным органом к определенной категории риска, он считается отнесенным к категории низкого риска.</w:t>
      </w:r>
    </w:p>
    <w:p w:rsidR="006D26B9" w:rsidRPr="006D26B9" w:rsidRDefault="006D26B9" w:rsidP="006D26B9">
      <w:pPr>
        <w:widowControl w:val="0"/>
        <w:ind w:firstLine="708"/>
        <w:jc w:val="both"/>
        <w:rPr>
          <w:rFonts w:cs="Arial"/>
          <w:szCs w:val="26"/>
        </w:rPr>
      </w:pPr>
      <w:r w:rsidRPr="006D26B9">
        <w:rPr>
          <w:rFonts w:cs="Arial"/>
          <w:szCs w:val="26"/>
        </w:rPr>
        <w:t>Контрольным органом обеспечивается организация постоянного мониторинга (сбора, обработки, анализа и учета) сведений, используемых для оценки и управления рисками причинения вреда (ущерба).</w:t>
      </w:r>
    </w:p>
    <w:p w:rsidR="006D26B9" w:rsidRPr="006D26B9" w:rsidRDefault="006D26B9" w:rsidP="006D26B9">
      <w:pPr>
        <w:pStyle w:val="Standard"/>
        <w:ind w:firstLine="708"/>
        <w:jc w:val="both"/>
        <w:rPr>
          <w:rFonts w:ascii="Arial" w:hAnsi="Arial" w:cs="Arial"/>
          <w:sz w:val="26"/>
          <w:szCs w:val="26"/>
        </w:rPr>
      </w:pPr>
      <w:r w:rsidRPr="006D26B9">
        <w:rPr>
          <w:rFonts w:ascii="Arial" w:hAnsi="Arial" w:cs="Arial"/>
          <w:sz w:val="26"/>
          <w:szCs w:val="26"/>
        </w:rPr>
        <w:lastRenderedPageBreak/>
        <w:t xml:space="preserve">2.7. Контрольным </w:t>
      </w:r>
      <w:r w:rsidR="00CA27EE" w:rsidRPr="006D26B9">
        <w:rPr>
          <w:rFonts w:ascii="Arial" w:hAnsi="Arial" w:cs="Arial"/>
          <w:sz w:val="26"/>
          <w:szCs w:val="26"/>
        </w:rPr>
        <w:t>органом в</w:t>
      </w:r>
      <w:r w:rsidRPr="006D26B9">
        <w:rPr>
          <w:rFonts w:ascii="Arial" w:hAnsi="Arial" w:cs="Arial"/>
          <w:sz w:val="26"/>
          <w:szCs w:val="26"/>
        </w:rPr>
        <w:t xml:space="preserve"> соответствии с частью 2 статьи 16 и частью 5 статьи 17 Федерального закона № 248-ФЗ ведется учет объектов контроля с использованием информационных систем, предусмотренных частью 1 статьи 17 Федерального закона № 248-ФЗ, в том числе размещая перечень объектов контроля на официальном сайте органов местного самоуправления </w:t>
      </w:r>
      <w:r w:rsidR="00CA27EE">
        <w:rPr>
          <w:rFonts w:ascii="Arial" w:hAnsi="Arial" w:cs="Arial"/>
          <w:sz w:val="26"/>
          <w:szCs w:val="26"/>
        </w:rPr>
        <w:t>сельского поселения Каркатеевы</w:t>
      </w:r>
      <w:r w:rsidRPr="006D26B9">
        <w:rPr>
          <w:rFonts w:ascii="Arial" w:hAnsi="Arial" w:cs="Arial"/>
          <w:sz w:val="26"/>
          <w:szCs w:val="26"/>
        </w:rPr>
        <w:t xml:space="preserve"> в сети «Интернет» (</w:t>
      </w:r>
      <w:r w:rsidR="00997759" w:rsidRPr="006D26B9">
        <w:rPr>
          <w:rFonts w:ascii="Arial" w:hAnsi="Arial" w:cs="Arial"/>
          <w:sz w:val="26"/>
          <w:szCs w:val="26"/>
        </w:rPr>
        <w:t>далее -</w:t>
      </w:r>
      <w:r w:rsidRPr="006D26B9">
        <w:rPr>
          <w:rFonts w:ascii="Arial" w:hAnsi="Arial" w:cs="Arial"/>
          <w:sz w:val="26"/>
          <w:szCs w:val="26"/>
        </w:rPr>
        <w:t xml:space="preserve"> официальный сайт).</w:t>
      </w:r>
      <w:r w:rsidRPr="006D26B9">
        <w:rPr>
          <w:rFonts w:ascii="Arial" w:hAnsi="Arial" w:cs="Arial"/>
          <w:sz w:val="26"/>
          <w:szCs w:val="26"/>
        </w:rPr>
        <w:tab/>
      </w:r>
    </w:p>
    <w:p w:rsidR="006D26B9" w:rsidRPr="006D26B9" w:rsidRDefault="006D26B9" w:rsidP="006D26B9">
      <w:pPr>
        <w:widowControl w:val="0"/>
        <w:autoSpaceDE w:val="0"/>
        <w:adjustRightInd w:val="0"/>
        <w:jc w:val="both"/>
        <w:rPr>
          <w:rFonts w:cs="Arial"/>
          <w:szCs w:val="26"/>
        </w:rPr>
      </w:pPr>
      <w:r w:rsidRPr="006D26B9">
        <w:rPr>
          <w:rFonts w:cs="Arial"/>
          <w:szCs w:val="26"/>
        </w:rPr>
        <w:tab/>
        <w:t>Перечень объектов контроля содержит следующую информацию:</w:t>
      </w:r>
    </w:p>
    <w:p w:rsidR="006D26B9" w:rsidRPr="006D26B9" w:rsidRDefault="006D26B9" w:rsidP="006D26B9">
      <w:pPr>
        <w:widowControl w:val="0"/>
        <w:autoSpaceDE w:val="0"/>
        <w:adjustRightInd w:val="0"/>
        <w:jc w:val="both"/>
        <w:rPr>
          <w:rFonts w:cs="Arial"/>
          <w:szCs w:val="26"/>
        </w:rPr>
      </w:pPr>
      <w:r w:rsidRPr="006D26B9">
        <w:rPr>
          <w:rFonts w:cs="Arial"/>
          <w:szCs w:val="26"/>
        </w:rPr>
        <w:tab/>
        <w:t>- наименование объекта контроля (при наличии);</w:t>
      </w:r>
    </w:p>
    <w:p w:rsidR="006D26B9" w:rsidRPr="006D26B9" w:rsidRDefault="006D26B9" w:rsidP="006D26B9">
      <w:pPr>
        <w:widowControl w:val="0"/>
        <w:autoSpaceDE w:val="0"/>
        <w:adjustRightInd w:val="0"/>
        <w:ind w:firstLine="708"/>
        <w:jc w:val="both"/>
        <w:rPr>
          <w:rFonts w:cs="Arial"/>
          <w:szCs w:val="26"/>
        </w:rPr>
      </w:pPr>
      <w:r w:rsidRPr="006D26B9">
        <w:rPr>
          <w:rFonts w:cs="Arial"/>
          <w:szCs w:val="26"/>
        </w:rPr>
        <w:t>- место нахождения объекта контроля;</w:t>
      </w:r>
    </w:p>
    <w:p w:rsidR="006D26B9" w:rsidRPr="006D26B9" w:rsidRDefault="006D26B9" w:rsidP="006D26B9">
      <w:pPr>
        <w:widowControl w:val="0"/>
        <w:autoSpaceDE w:val="0"/>
        <w:adjustRightInd w:val="0"/>
        <w:jc w:val="both"/>
        <w:rPr>
          <w:rFonts w:cs="Arial"/>
          <w:szCs w:val="26"/>
        </w:rPr>
      </w:pPr>
      <w:r w:rsidRPr="006D26B9">
        <w:rPr>
          <w:rFonts w:cs="Arial"/>
          <w:szCs w:val="26"/>
        </w:rPr>
        <w:tab/>
        <w:t>- категорию риска.</w:t>
      </w:r>
    </w:p>
    <w:p w:rsidR="006D26B9" w:rsidRPr="006D26B9" w:rsidRDefault="006D26B9" w:rsidP="006D26B9">
      <w:pPr>
        <w:autoSpaceDE w:val="0"/>
        <w:adjustRightInd w:val="0"/>
        <w:ind w:firstLine="708"/>
        <w:jc w:val="both"/>
        <w:rPr>
          <w:rFonts w:cs="Arial"/>
          <w:szCs w:val="26"/>
        </w:rPr>
      </w:pPr>
      <w:r w:rsidRPr="006D26B9">
        <w:rPr>
          <w:rFonts w:cs="Arial"/>
          <w:szCs w:val="26"/>
        </w:rPr>
        <w:t>2.8. По запросу контролируемого лица контрольный орган в установленном порядке предоставляет информацию о присвоенной категории риска, а также сведения, на основании которых принято решение об отнесении к категории риска.</w:t>
      </w:r>
    </w:p>
    <w:p w:rsidR="006D26B9" w:rsidRPr="006D26B9" w:rsidRDefault="006D26B9" w:rsidP="006D26B9">
      <w:pPr>
        <w:autoSpaceDE w:val="0"/>
        <w:adjustRightInd w:val="0"/>
        <w:ind w:firstLine="708"/>
        <w:jc w:val="both"/>
        <w:rPr>
          <w:rFonts w:cs="Arial"/>
          <w:szCs w:val="26"/>
        </w:rPr>
      </w:pPr>
      <w:r w:rsidRPr="006D26B9">
        <w:rPr>
          <w:rFonts w:cs="Arial"/>
          <w:szCs w:val="26"/>
        </w:rPr>
        <w:t>Контролируемое лицо, в том числе с использованием единого портала государственных и муниципальных услуг (функций), вправе подать в контрольный орган заявление об изменении категории риска принадлежащих ему (используемых им) объектов контроля в случае их соответствия критериям риска для отнесения к иной категории риска.</w:t>
      </w:r>
    </w:p>
    <w:p w:rsidR="006D26B9" w:rsidRPr="006D26B9" w:rsidRDefault="006D26B9" w:rsidP="006D26B9">
      <w:pPr>
        <w:pStyle w:val="ConsPlusNormal"/>
        <w:ind w:firstLine="708"/>
        <w:jc w:val="both"/>
        <w:rPr>
          <w:sz w:val="26"/>
          <w:szCs w:val="26"/>
        </w:rPr>
      </w:pPr>
      <w:r w:rsidRPr="006D26B9">
        <w:rPr>
          <w:sz w:val="26"/>
          <w:szCs w:val="26"/>
        </w:rPr>
        <w:t>Контрольный орган в течение 5 рабочих дней со дня поступления сведений о соответствии объекта контроля критериям риска иной категории риска либо об изменении критериев риска принимает решение об изменении категории риска указанного объекта контроля.</w:t>
      </w:r>
    </w:p>
    <w:p w:rsidR="006D26B9" w:rsidRPr="006D26B9" w:rsidRDefault="006D26B9" w:rsidP="006D26B9">
      <w:pPr>
        <w:autoSpaceDE w:val="0"/>
        <w:adjustRightInd w:val="0"/>
        <w:ind w:firstLine="708"/>
        <w:jc w:val="both"/>
        <w:rPr>
          <w:rFonts w:cs="Arial"/>
          <w:szCs w:val="26"/>
        </w:rPr>
      </w:pPr>
      <w:r w:rsidRPr="006D26B9">
        <w:rPr>
          <w:rFonts w:cs="Arial"/>
          <w:szCs w:val="26"/>
        </w:rPr>
        <w:t>Решение о снижении (изменении) категории риска принимается не чаще чем один раз в год.</w:t>
      </w:r>
    </w:p>
    <w:p w:rsidR="006D26B9" w:rsidRPr="006D26B9" w:rsidRDefault="006D26B9" w:rsidP="006D26B9">
      <w:pPr>
        <w:pStyle w:val="ab"/>
        <w:ind w:left="0"/>
        <w:contextualSpacing w:val="0"/>
        <w:rPr>
          <w:rFonts w:cs="Arial"/>
          <w:sz w:val="26"/>
          <w:szCs w:val="26"/>
        </w:rPr>
      </w:pPr>
    </w:p>
    <w:p w:rsidR="006D26B9" w:rsidRPr="006D26B9" w:rsidRDefault="006D26B9" w:rsidP="006D26B9">
      <w:pPr>
        <w:pStyle w:val="ab"/>
        <w:ind w:left="0"/>
        <w:contextualSpacing w:val="0"/>
        <w:jc w:val="center"/>
        <w:rPr>
          <w:rFonts w:cs="Arial"/>
          <w:sz w:val="26"/>
          <w:szCs w:val="26"/>
        </w:rPr>
      </w:pPr>
      <w:bookmarkStart w:id="13" w:name="Par16"/>
      <w:r w:rsidRPr="006D26B9">
        <w:rPr>
          <w:rFonts w:eastAsia="Calibri" w:cs="Arial"/>
          <w:b/>
          <w:sz w:val="26"/>
          <w:szCs w:val="26"/>
          <w:lang w:val="en-US"/>
        </w:rPr>
        <w:t>III</w:t>
      </w:r>
      <w:r w:rsidRPr="006D26B9">
        <w:rPr>
          <w:rFonts w:eastAsia="Calibri" w:cs="Arial"/>
          <w:b/>
          <w:sz w:val="26"/>
          <w:szCs w:val="26"/>
        </w:rPr>
        <w:t>. Профилактика рисков причинения вреда (ущерба) охраняемым законом ценностям при осуществлении муниципального контроля</w:t>
      </w:r>
    </w:p>
    <w:p w:rsidR="006D26B9" w:rsidRPr="006D26B9" w:rsidRDefault="006D26B9" w:rsidP="006D26B9">
      <w:pPr>
        <w:pStyle w:val="Standard"/>
        <w:jc w:val="center"/>
        <w:rPr>
          <w:rFonts w:ascii="Arial" w:eastAsia="Calibri" w:hAnsi="Arial" w:cs="Arial"/>
          <w:b/>
          <w:sz w:val="26"/>
          <w:szCs w:val="26"/>
        </w:rPr>
      </w:pPr>
    </w:p>
    <w:p w:rsidR="006D26B9" w:rsidRPr="006D26B9" w:rsidRDefault="006D26B9" w:rsidP="006D26B9">
      <w:pPr>
        <w:pStyle w:val="ab"/>
        <w:ind w:left="0" w:firstLine="708"/>
        <w:contextualSpacing w:val="0"/>
        <w:rPr>
          <w:rFonts w:cs="Arial"/>
          <w:sz w:val="26"/>
          <w:szCs w:val="26"/>
        </w:rPr>
      </w:pPr>
      <w:r w:rsidRPr="006D26B9">
        <w:rPr>
          <w:rFonts w:eastAsia="Calibri" w:cs="Arial"/>
          <w:sz w:val="26"/>
          <w:szCs w:val="26"/>
        </w:rPr>
        <w:t>3.1. Профилактические мероприятия проводятся контрольным органом в целях, определенных частью 1 статьи 44 Федерального закона № 248-ФЗ, а также являются приоритетным по отношению к проведению контрольных мероприятий.</w:t>
      </w:r>
    </w:p>
    <w:p w:rsidR="006D26B9" w:rsidRPr="006D26B9" w:rsidRDefault="006D26B9" w:rsidP="006D26B9">
      <w:pPr>
        <w:jc w:val="both"/>
        <w:rPr>
          <w:rFonts w:cs="Arial"/>
          <w:szCs w:val="26"/>
        </w:rPr>
      </w:pPr>
      <w:r w:rsidRPr="006D26B9">
        <w:rPr>
          <w:rFonts w:eastAsia="Calibri" w:cs="Arial"/>
          <w:szCs w:val="26"/>
        </w:rPr>
        <w:t xml:space="preserve">     </w:t>
      </w:r>
      <w:r w:rsidRPr="006D26B9">
        <w:rPr>
          <w:rFonts w:eastAsia="Calibri" w:cs="Arial"/>
          <w:szCs w:val="26"/>
        </w:rPr>
        <w:tab/>
        <w:t xml:space="preserve">3.2. </w:t>
      </w:r>
      <w:r w:rsidRPr="006D26B9">
        <w:rPr>
          <w:rFonts w:cs="Arial"/>
          <w:szCs w:val="26"/>
        </w:rPr>
        <w:t xml:space="preserve">Профилактические мероприятия осуществляются на основании Программы профилактики рисков причинения вреда (ущерба) охраняемым законом ценностям (далее - Программа профилактики), утверждённой муниципальным правовым актом администрации </w:t>
      </w:r>
      <w:r w:rsidR="00CA27EE">
        <w:rPr>
          <w:rFonts w:cs="Arial"/>
          <w:szCs w:val="26"/>
        </w:rPr>
        <w:t>сельского поселения Каркатеевы</w:t>
      </w:r>
      <w:r w:rsidRPr="006D26B9">
        <w:rPr>
          <w:rFonts w:cs="Arial"/>
          <w:szCs w:val="26"/>
        </w:rPr>
        <w:t>, прошедшей общественное обсуждение, и размещённой на официальном сайте.</w:t>
      </w:r>
    </w:p>
    <w:p w:rsidR="006D26B9" w:rsidRPr="006D26B9" w:rsidRDefault="006D26B9" w:rsidP="006D26B9">
      <w:pPr>
        <w:widowControl w:val="0"/>
        <w:autoSpaceDE w:val="0"/>
        <w:adjustRightInd w:val="0"/>
        <w:ind w:firstLine="708"/>
        <w:jc w:val="both"/>
        <w:rPr>
          <w:rFonts w:cs="Arial"/>
          <w:szCs w:val="26"/>
        </w:rPr>
      </w:pPr>
      <w:r w:rsidRPr="006D26B9">
        <w:rPr>
          <w:rFonts w:cs="Arial"/>
          <w:szCs w:val="26"/>
        </w:rPr>
        <w:t>Программа профилактики утверждается ежегодно, не позднее 20 декабря и размещается на официальном сайте в течении 5 дней со дня утверждения.</w:t>
      </w:r>
    </w:p>
    <w:p w:rsidR="006D26B9" w:rsidRPr="006D26B9" w:rsidRDefault="006D26B9" w:rsidP="006D26B9">
      <w:pPr>
        <w:jc w:val="both"/>
        <w:rPr>
          <w:rFonts w:cs="Arial"/>
          <w:szCs w:val="26"/>
        </w:rPr>
      </w:pPr>
      <w:r w:rsidRPr="006D26B9">
        <w:rPr>
          <w:rFonts w:cs="Arial"/>
          <w:szCs w:val="26"/>
        </w:rPr>
        <w:tab/>
        <w:t>Профилактические мероприятия, предусмотренные Программой профилактики, обязательны для проведения контрольным органом.</w:t>
      </w:r>
    </w:p>
    <w:p w:rsidR="006D26B9" w:rsidRPr="006D26B9" w:rsidRDefault="006D26B9" w:rsidP="006D26B9">
      <w:pPr>
        <w:jc w:val="both"/>
        <w:rPr>
          <w:rFonts w:cs="Arial"/>
          <w:szCs w:val="26"/>
        </w:rPr>
      </w:pPr>
      <w:r w:rsidRPr="006D26B9">
        <w:rPr>
          <w:rFonts w:cs="Arial"/>
          <w:szCs w:val="26"/>
        </w:rPr>
        <w:tab/>
        <w:t>Контрольный орган уполномочен проводить профилактические мероприятия, не предусмотренные Программой профилактики.</w:t>
      </w:r>
    </w:p>
    <w:p w:rsidR="006D26B9" w:rsidRPr="006D26B9" w:rsidRDefault="006D26B9" w:rsidP="006D26B9">
      <w:pPr>
        <w:pStyle w:val="ab"/>
        <w:ind w:left="-57"/>
        <w:contextualSpacing w:val="0"/>
        <w:rPr>
          <w:rFonts w:cs="Arial"/>
          <w:sz w:val="26"/>
          <w:szCs w:val="26"/>
        </w:rPr>
      </w:pPr>
      <w:r w:rsidRPr="006D26B9">
        <w:rPr>
          <w:rFonts w:cs="Arial"/>
          <w:sz w:val="26"/>
          <w:szCs w:val="26"/>
        </w:rPr>
        <w:lastRenderedPageBreak/>
        <w:t xml:space="preserve">   3.3. Контрольный орган при проведении профилактических мероприятий осуществляет взаимодействие с гражданами, организациями только в случаях, установленных Федеральным законом № 248-ФЗ. Если иное не установлено Федеральным законом № 248-ФЗ профилактические мероприятия, в ходе которых осуществляется взаимодействие с контролируемыми лицами, проводятся только с согласия данных контролируемых лиц либо по их инициативе.</w:t>
      </w:r>
    </w:p>
    <w:p w:rsidR="006D26B9" w:rsidRPr="006D26B9" w:rsidRDefault="006D26B9" w:rsidP="006D26B9">
      <w:pPr>
        <w:pStyle w:val="ab"/>
        <w:ind w:left="-57" w:firstLine="765"/>
        <w:contextualSpacing w:val="0"/>
        <w:rPr>
          <w:rFonts w:cs="Arial"/>
          <w:sz w:val="26"/>
          <w:szCs w:val="26"/>
        </w:rPr>
      </w:pPr>
      <w:r w:rsidRPr="006D26B9">
        <w:rPr>
          <w:rFonts w:cs="Arial"/>
          <w:sz w:val="26"/>
          <w:szCs w:val="26"/>
        </w:rPr>
        <w:t>3.4. 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руководителю контрольного органа для принятия решения о проведении контрольных мероприятий</w:t>
      </w:r>
      <w:bookmarkStart w:id="14" w:name="P85_Копия_1"/>
      <w:bookmarkEnd w:id="14"/>
      <w:r w:rsidRPr="006D26B9">
        <w:rPr>
          <w:rFonts w:cs="Arial"/>
          <w:sz w:val="26"/>
          <w:szCs w:val="26"/>
        </w:rPr>
        <w:t xml:space="preserve">, либо в случаях, предусмотренных Федеральным законом № 248-ФЗ, принимает меры, указанные в </w:t>
      </w:r>
      <w:hyperlink r:id="rId5" w:history="1"/>
      <w:r w:rsidRPr="006D26B9">
        <w:rPr>
          <w:rFonts w:cs="Arial"/>
          <w:sz w:val="26"/>
          <w:szCs w:val="26"/>
        </w:rPr>
        <w:t xml:space="preserve">   Федерального закона № 248-ФЗ.</w:t>
      </w:r>
    </w:p>
    <w:p w:rsidR="006D26B9" w:rsidRPr="006D26B9" w:rsidRDefault="006D26B9" w:rsidP="006D26B9">
      <w:pPr>
        <w:pStyle w:val="ab"/>
        <w:ind w:left="0" w:firstLine="0"/>
        <w:contextualSpacing w:val="0"/>
        <w:rPr>
          <w:rFonts w:eastAsia="Calibri" w:cs="Arial"/>
          <w:sz w:val="26"/>
          <w:szCs w:val="26"/>
        </w:rPr>
      </w:pPr>
      <w:r w:rsidRPr="006D26B9">
        <w:rPr>
          <w:rFonts w:eastAsia="Calibri" w:cs="Arial"/>
          <w:sz w:val="26"/>
          <w:szCs w:val="26"/>
        </w:rPr>
        <w:t xml:space="preserve">       </w:t>
      </w:r>
      <w:r w:rsidRPr="006D26B9">
        <w:rPr>
          <w:rFonts w:eastAsia="Calibri" w:cs="Arial"/>
          <w:sz w:val="26"/>
          <w:szCs w:val="26"/>
        </w:rPr>
        <w:tab/>
        <w:t>3.5. При осуществлении муниципального контроля проводятся следующие виды профилактических мероприятий:</w:t>
      </w:r>
    </w:p>
    <w:p w:rsidR="006D26B9" w:rsidRPr="006D26B9" w:rsidRDefault="006D26B9" w:rsidP="006D26B9">
      <w:pPr>
        <w:pStyle w:val="ab"/>
        <w:ind w:left="0" w:firstLine="0"/>
        <w:contextualSpacing w:val="0"/>
        <w:rPr>
          <w:rFonts w:eastAsia="Calibri" w:cs="Arial"/>
          <w:sz w:val="26"/>
          <w:szCs w:val="26"/>
        </w:rPr>
      </w:pPr>
      <w:r w:rsidRPr="006D26B9">
        <w:rPr>
          <w:rFonts w:eastAsia="Calibri" w:cs="Arial"/>
          <w:sz w:val="26"/>
          <w:szCs w:val="26"/>
        </w:rPr>
        <w:t xml:space="preserve">    </w:t>
      </w:r>
      <w:r w:rsidRPr="006D26B9">
        <w:rPr>
          <w:rFonts w:eastAsia="Calibri" w:cs="Arial"/>
          <w:sz w:val="26"/>
          <w:szCs w:val="26"/>
        </w:rPr>
        <w:tab/>
        <w:t>- информирование;</w:t>
      </w:r>
    </w:p>
    <w:p w:rsidR="006D26B9" w:rsidRPr="006D26B9" w:rsidRDefault="006D26B9" w:rsidP="006D26B9">
      <w:pPr>
        <w:pStyle w:val="ab"/>
        <w:ind w:left="0" w:firstLine="0"/>
        <w:contextualSpacing w:val="0"/>
        <w:rPr>
          <w:rFonts w:eastAsia="Calibri" w:cs="Arial"/>
          <w:sz w:val="26"/>
          <w:szCs w:val="26"/>
        </w:rPr>
      </w:pPr>
      <w:r w:rsidRPr="006D26B9">
        <w:rPr>
          <w:rFonts w:eastAsia="Calibri" w:cs="Arial"/>
          <w:sz w:val="26"/>
          <w:szCs w:val="26"/>
        </w:rPr>
        <w:t xml:space="preserve">    </w:t>
      </w:r>
      <w:r w:rsidRPr="006D26B9">
        <w:rPr>
          <w:rFonts w:eastAsia="Calibri" w:cs="Arial"/>
          <w:sz w:val="26"/>
          <w:szCs w:val="26"/>
        </w:rPr>
        <w:tab/>
        <w:t>- консультирование;</w:t>
      </w:r>
    </w:p>
    <w:p w:rsidR="006D26B9" w:rsidRPr="006D26B9" w:rsidRDefault="006D26B9" w:rsidP="006D26B9">
      <w:pPr>
        <w:pStyle w:val="ab"/>
        <w:ind w:left="0" w:firstLine="0"/>
        <w:contextualSpacing w:val="0"/>
        <w:rPr>
          <w:rFonts w:cs="Arial"/>
          <w:sz w:val="26"/>
          <w:szCs w:val="26"/>
        </w:rPr>
      </w:pPr>
      <w:r w:rsidRPr="006D26B9">
        <w:rPr>
          <w:rFonts w:cs="Arial"/>
          <w:sz w:val="26"/>
          <w:szCs w:val="26"/>
        </w:rPr>
        <w:t xml:space="preserve">     </w:t>
      </w:r>
      <w:r w:rsidRPr="006D26B9">
        <w:rPr>
          <w:rFonts w:cs="Arial"/>
          <w:sz w:val="26"/>
          <w:szCs w:val="26"/>
        </w:rPr>
        <w:tab/>
        <w:t>- объявление предостережения;</w:t>
      </w:r>
    </w:p>
    <w:p w:rsidR="006D26B9" w:rsidRPr="006D26B9" w:rsidRDefault="006D26B9" w:rsidP="006D26B9">
      <w:pPr>
        <w:pStyle w:val="ab"/>
        <w:ind w:left="0" w:firstLine="0"/>
        <w:contextualSpacing w:val="0"/>
        <w:rPr>
          <w:rFonts w:cs="Arial"/>
          <w:sz w:val="26"/>
          <w:szCs w:val="26"/>
        </w:rPr>
      </w:pPr>
      <w:r w:rsidRPr="006D26B9">
        <w:rPr>
          <w:rFonts w:cs="Arial"/>
          <w:sz w:val="26"/>
          <w:szCs w:val="26"/>
        </w:rPr>
        <w:t xml:space="preserve">    </w:t>
      </w:r>
      <w:r w:rsidRPr="006D26B9">
        <w:rPr>
          <w:rFonts w:cs="Arial"/>
          <w:sz w:val="26"/>
          <w:szCs w:val="26"/>
        </w:rPr>
        <w:tab/>
        <w:t>- профилактический визит.</w:t>
      </w:r>
      <w:r w:rsidRPr="006D26B9">
        <w:rPr>
          <w:rFonts w:cs="Arial"/>
          <w:sz w:val="26"/>
          <w:szCs w:val="26"/>
        </w:rPr>
        <w:tab/>
      </w:r>
    </w:p>
    <w:p w:rsidR="006D26B9" w:rsidRPr="006D26B9" w:rsidRDefault="006D26B9" w:rsidP="006D26B9">
      <w:pPr>
        <w:pStyle w:val="ab"/>
        <w:ind w:left="0"/>
        <w:contextualSpacing w:val="0"/>
        <w:rPr>
          <w:rFonts w:cs="Arial"/>
          <w:sz w:val="26"/>
          <w:szCs w:val="26"/>
        </w:rPr>
      </w:pPr>
      <w:r w:rsidRPr="006D26B9">
        <w:rPr>
          <w:rFonts w:eastAsia="Calibri" w:cs="Arial"/>
          <w:sz w:val="26"/>
          <w:szCs w:val="26"/>
        </w:rPr>
        <w:t xml:space="preserve"> </w:t>
      </w:r>
      <w:r w:rsidRPr="006D26B9">
        <w:rPr>
          <w:rFonts w:eastAsia="Calibri" w:cs="Arial"/>
          <w:sz w:val="26"/>
          <w:szCs w:val="26"/>
        </w:rPr>
        <w:tab/>
        <w:t xml:space="preserve">3.6. Информирование осуществляется посредством размещения сведений, предусмотренных </w:t>
      </w:r>
      <w:r w:rsidRPr="00CA27EE">
        <w:rPr>
          <w:rStyle w:val="Internetlink"/>
          <w:rFonts w:eastAsia="Calibri" w:cs="Arial"/>
          <w:color w:val="auto"/>
          <w:sz w:val="26"/>
          <w:szCs w:val="26"/>
          <w:u w:val="none"/>
        </w:rPr>
        <w:t>частью 3 статьи 46</w:t>
      </w:r>
      <w:r w:rsidRPr="00CA27EE">
        <w:rPr>
          <w:rFonts w:eastAsia="Calibri" w:cs="Arial"/>
          <w:sz w:val="26"/>
          <w:szCs w:val="26"/>
        </w:rPr>
        <w:t xml:space="preserve"> </w:t>
      </w:r>
      <w:r w:rsidRPr="006D26B9">
        <w:rPr>
          <w:rFonts w:eastAsia="Calibri" w:cs="Arial"/>
          <w:sz w:val="26"/>
          <w:szCs w:val="26"/>
        </w:rPr>
        <w:t>Федерального закона № 248-ФЗ на официальном сайте, в средствах массовой информации, через личные кабинеты контролируемых лиц в государственных информационных системах (при их наличии) и в иных формах.</w:t>
      </w:r>
    </w:p>
    <w:p w:rsidR="006D26B9" w:rsidRPr="006D26B9" w:rsidRDefault="006D26B9" w:rsidP="006D26B9">
      <w:pPr>
        <w:pStyle w:val="Standard"/>
        <w:ind w:firstLine="708"/>
        <w:jc w:val="both"/>
        <w:rPr>
          <w:rFonts w:ascii="Arial" w:eastAsia="Calibri" w:hAnsi="Arial" w:cs="Arial"/>
          <w:sz w:val="26"/>
          <w:szCs w:val="26"/>
        </w:rPr>
      </w:pPr>
      <w:r w:rsidRPr="006D26B9">
        <w:rPr>
          <w:rFonts w:ascii="Arial" w:eastAsia="Calibri" w:hAnsi="Arial" w:cs="Arial"/>
          <w:sz w:val="26"/>
          <w:szCs w:val="26"/>
        </w:rPr>
        <w:t>Размещенные сведения на официальном сайте поддерживаются в актуальном состоянии и обновляются в срок не позднее 5 рабочих дней с момента их изменения.</w:t>
      </w:r>
    </w:p>
    <w:p w:rsidR="006D26B9" w:rsidRPr="006D26B9" w:rsidRDefault="006D26B9" w:rsidP="006D26B9">
      <w:pPr>
        <w:widowControl w:val="0"/>
        <w:jc w:val="both"/>
        <w:rPr>
          <w:rFonts w:cs="Arial"/>
          <w:szCs w:val="26"/>
        </w:rPr>
      </w:pPr>
      <w:bookmarkStart w:id="15" w:name="P146_Копия_1"/>
      <w:bookmarkEnd w:id="15"/>
      <w:r w:rsidRPr="006D26B9">
        <w:rPr>
          <w:rFonts w:eastAsia="Calibri" w:cs="Arial"/>
          <w:szCs w:val="26"/>
        </w:rPr>
        <w:t xml:space="preserve"> </w:t>
      </w:r>
      <w:r w:rsidRPr="006D26B9">
        <w:rPr>
          <w:rFonts w:eastAsia="Calibri" w:cs="Arial"/>
          <w:szCs w:val="26"/>
        </w:rPr>
        <w:tab/>
        <w:t xml:space="preserve">3.7. </w:t>
      </w:r>
      <w:r w:rsidRPr="006D26B9">
        <w:rPr>
          <w:rFonts w:cs="Arial"/>
          <w:szCs w:val="26"/>
        </w:rPr>
        <w:t>Консультирование контролируемых лиц и их представителей осуществляется инспектором, по обращениям контролируемых лиц и их представителей по вопросам, связанным с организацией и осуществлением муниципального контроля.</w:t>
      </w:r>
    </w:p>
    <w:p w:rsidR="006D26B9" w:rsidRPr="006D26B9" w:rsidRDefault="006D26B9" w:rsidP="006D26B9">
      <w:pPr>
        <w:widowControl w:val="0"/>
        <w:ind w:firstLine="708"/>
        <w:jc w:val="both"/>
        <w:rPr>
          <w:rFonts w:cs="Arial"/>
          <w:szCs w:val="26"/>
        </w:rPr>
      </w:pPr>
      <w:r w:rsidRPr="006D26B9">
        <w:rPr>
          <w:rFonts w:cs="Arial"/>
          <w:szCs w:val="26"/>
        </w:rPr>
        <w:t>Консультирование осуществляется без взимания платы.</w:t>
      </w:r>
    </w:p>
    <w:p w:rsidR="006D26B9" w:rsidRPr="006D26B9" w:rsidRDefault="006D26B9" w:rsidP="006D26B9">
      <w:pPr>
        <w:widowControl w:val="0"/>
        <w:ind w:firstLine="708"/>
        <w:jc w:val="both"/>
        <w:rPr>
          <w:rFonts w:cs="Arial"/>
          <w:szCs w:val="26"/>
        </w:rPr>
      </w:pPr>
      <w:r w:rsidRPr="006D26B9">
        <w:rPr>
          <w:rFonts w:cs="Arial"/>
          <w:szCs w:val="26"/>
        </w:rPr>
        <w:t>Консультирование осуществляется инспектором по телефону, посредством видео-конференц-связи, на личном приёме, либо в ходе проведения профилактических мероприятий, контрольных мероприятий.</w:t>
      </w:r>
    </w:p>
    <w:p w:rsidR="006D26B9" w:rsidRPr="006D26B9" w:rsidRDefault="006D26B9" w:rsidP="006D26B9">
      <w:pPr>
        <w:widowControl w:val="0"/>
        <w:ind w:firstLine="708"/>
        <w:jc w:val="both"/>
        <w:rPr>
          <w:rFonts w:cs="Arial"/>
          <w:szCs w:val="26"/>
        </w:rPr>
      </w:pPr>
      <w:r w:rsidRPr="006D26B9">
        <w:rPr>
          <w:rFonts w:cs="Arial"/>
          <w:szCs w:val="26"/>
        </w:rPr>
        <w:t>Время консультирования не должно превышать 15 минут.</w:t>
      </w:r>
    </w:p>
    <w:p w:rsidR="006D26B9" w:rsidRPr="006D26B9" w:rsidRDefault="006D26B9" w:rsidP="006D26B9">
      <w:pPr>
        <w:widowControl w:val="0"/>
        <w:ind w:firstLine="708"/>
        <w:jc w:val="both"/>
        <w:rPr>
          <w:rFonts w:cs="Arial"/>
          <w:szCs w:val="26"/>
        </w:rPr>
      </w:pPr>
      <w:r w:rsidRPr="006D26B9">
        <w:rPr>
          <w:rFonts w:cs="Arial"/>
          <w:szCs w:val="26"/>
        </w:rPr>
        <w:t>Информация о месте приёма, а также об установленных для приёма днях и часах размещается на официальном сайте.</w:t>
      </w:r>
    </w:p>
    <w:p w:rsidR="006D26B9" w:rsidRPr="006D26B9" w:rsidRDefault="006D26B9" w:rsidP="006D26B9">
      <w:pPr>
        <w:widowControl w:val="0"/>
        <w:ind w:firstLine="708"/>
        <w:jc w:val="both"/>
        <w:rPr>
          <w:rFonts w:cs="Arial"/>
          <w:szCs w:val="26"/>
        </w:rPr>
      </w:pPr>
      <w:r w:rsidRPr="006D26B9">
        <w:rPr>
          <w:rFonts w:cs="Arial"/>
          <w:szCs w:val="26"/>
        </w:rPr>
        <w:t>Консультирование осуществляется по следующим вопросам:</w:t>
      </w:r>
    </w:p>
    <w:p w:rsidR="006D26B9" w:rsidRPr="006D26B9" w:rsidRDefault="006D26B9" w:rsidP="006D26B9">
      <w:pPr>
        <w:pStyle w:val="Standard"/>
        <w:tabs>
          <w:tab w:val="left" w:pos="0"/>
        </w:tabs>
        <w:jc w:val="both"/>
        <w:rPr>
          <w:rFonts w:ascii="Arial" w:eastAsia="Calibri" w:hAnsi="Arial" w:cs="Arial"/>
          <w:sz w:val="26"/>
          <w:szCs w:val="26"/>
        </w:rPr>
      </w:pPr>
      <w:r w:rsidRPr="006D26B9">
        <w:rPr>
          <w:rFonts w:ascii="Arial" w:eastAsia="Calibri" w:hAnsi="Arial" w:cs="Arial"/>
          <w:sz w:val="26"/>
          <w:szCs w:val="26"/>
        </w:rPr>
        <w:tab/>
        <w:t>- организация и осуществление муниципального контроля;</w:t>
      </w:r>
    </w:p>
    <w:p w:rsidR="006D26B9" w:rsidRPr="006D26B9" w:rsidRDefault="006D26B9" w:rsidP="006D26B9">
      <w:pPr>
        <w:pStyle w:val="Standard"/>
        <w:tabs>
          <w:tab w:val="left" w:pos="0"/>
        </w:tabs>
        <w:jc w:val="both"/>
        <w:rPr>
          <w:rFonts w:ascii="Arial" w:eastAsia="Calibri" w:hAnsi="Arial" w:cs="Arial"/>
          <w:sz w:val="26"/>
          <w:szCs w:val="26"/>
        </w:rPr>
      </w:pPr>
      <w:r w:rsidRPr="006D26B9">
        <w:rPr>
          <w:rFonts w:ascii="Arial" w:eastAsia="Calibri" w:hAnsi="Arial" w:cs="Arial"/>
          <w:sz w:val="26"/>
          <w:szCs w:val="26"/>
        </w:rPr>
        <w:tab/>
        <w:t>- порядок осуществления профилактических, контрольных мероприятий, установленных настоящим Положением;</w:t>
      </w:r>
    </w:p>
    <w:p w:rsidR="006D26B9" w:rsidRPr="006D26B9" w:rsidRDefault="006D26B9" w:rsidP="006D26B9">
      <w:pPr>
        <w:pStyle w:val="Standard"/>
        <w:tabs>
          <w:tab w:val="left" w:pos="0"/>
        </w:tabs>
        <w:jc w:val="both"/>
        <w:rPr>
          <w:rFonts w:ascii="Arial" w:hAnsi="Arial" w:cs="Arial"/>
          <w:sz w:val="26"/>
          <w:szCs w:val="26"/>
        </w:rPr>
      </w:pPr>
      <w:r w:rsidRPr="006D26B9">
        <w:rPr>
          <w:rFonts w:ascii="Arial" w:eastAsia="Calibri" w:hAnsi="Arial" w:cs="Arial"/>
          <w:sz w:val="26"/>
          <w:szCs w:val="26"/>
        </w:rPr>
        <w:tab/>
        <w:t xml:space="preserve">- </w:t>
      </w:r>
      <w:r w:rsidRPr="006D26B9">
        <w:rPr>
          <w:rFonts w:ascii="Arial" w:hAnsi="Arial" w:cs="Arial"/>
          <w:sz w:val="26"/>
          <w:szCs w:val="26"/>
        </w:rPr>
        <w:t>применения положений нормативных правовых актов, содержащих обязательные требования, оценка соблюдения которых осуществляется в рамках муниципального контроля;</w:t>
      </w:r>
    </w:p>
    <w:p w:rsidR="006D26B9" w:rsidRPr="006D26B9" w:rsidRDefault="006D26B9" w:rsidP="006D26B9">
      <w:pPr>
        <w:pStyle w:val="Standard"/>
        <w:tabs>
          <w:tab w:val="left" w:pos="0"/>
        </w:tabs>
        <w:jc w:val="both"/>
        <w:rPr>
          <w:rFonts w:ascii="Arial" w:hAnsi="Arial" w:cs="Arial"/>
          <w:sz w:val="26"/>
          <w:szCs w:val="26"/>
        </w:rPr>
      </w:pPr>
      <w:r w:rsidRPr="006D26B9">
        <w:rPr>
          <w:rFonts w:ascii="Arial" w:hAnsi="Arial" w:cs="Arial"/>
          <w:sz w:val="26"/>
          <w:szCs w:val="26"/>
        </w:rPr>
        <w:lastRenderedPageBreak/>
        <w:tab/>
        <w:t>- обжалования решений контрольных органов, действий (бездействия) их должностных лиц;</w:t>
      </w:r>
    </w:p>
    <w:p w:rsidR="006D26B9" w:rsidRPr="006D26B9" w:rsidRDefault="006D26B9" w:rsidP="006D26B9">
      <w:pPr>
        <w:widowControl w:val="0"/>
        <w:ind w:firstLine="708"/>
        <w:jc w:val="both"/>
        <w:rPr>
          <w:rFonts w:cs="Arial"/>
          <w:szCs w:val="26"/>
        </w:rPr>
      </w:pPr>
      <w:r w:rsidRPr="006D26B9">
        <w:rPr>
          <w:rFonts w:cs="Arial"/>
          <w:szCs w:val="26"/>
        </w:rPr>
        <w:t>- применение мер ответственности за нарушение обязательных требований, предусмотренных действующим законодательством.</w:t>
      </w:r>
    </w:p>
    <w:p w:rsidR="006D26B9" w:rsidRPr="006D26B9" w:rsidRDefault="006D26B9" w:rsidP="006D26B9">
      <w:pPr>
        <w:widowControl w:val="0"/>
        <w:ind w:firstLine="708"/>
        <w:jc w:val="both"/>
        <w:rPr>
          <w:rFonts w:cs="Arial"/>
          <w:szCs w:val="26"/>
        </w:rPr>
      </w:pPr>
      <w:r w:rsidRPr="006D26B9">
        <w:rPr>
          <w:rFonts w:cs="Arial"/>
          <w:szCs w:val="26"/>
        </w:rPr>
        <w:t>Консультирование в письменной форме осуществляется инспектором в сроки, установленные Федеральным законом от 02.05.2006</w:t>
      </w:r>
      <w:r w:rsidRPr="006D26B9">
        <w:rPr>
          <w:rFonts w:eastAsia="Calibri" w:cs="Arial"/>
          <w:szCs w:val="26"/>
        </w:rPr>
        <w:t xml:space="preserve"> № 59-ФЗ «О порядке</w:t>
      </w:r>
      <w:r w:rsidRPr="006D26B9">
        <w:rPr>
          <w:rFonts w:cs="Arial"/>
          <w:szCs w:val="26"/>
        </w:rPr>
        <w:t xml:space="preserve"> рассмотрения обращений граждан Российской Федерации» (далее – Федеральный закон № 59-ФЗ), в следующих случаях:</w:t>
      </w:r>
    </w:p>
    <w:p w:rsidR="006D26B9" w:rsidRPr="006D26B9" w:rsidRDefault="006D26B9" w:rsidP="006D26B9">
      <w:pPr>
        <w:widowControl w:val="0"/>
        <w:jc w:val="both"/>
        <w:rPr>
          <w:rFonts w:cs="Arial"/>
          <w:szCs w:val="26"/>
        </w:rPr>
      </w:pPr>
      <w:r w:rsidRPr="006D26B9">
        <w:rPr>
          <w:rFonts w:cs="Arial"/>
          <w:szCs w:val="26"/>
        </w:rPr>
        <w:tab/>
        <w:t>- контролируемым лицом представлен письменный запрос о предоставлении письменного ответа по вопросам консультирования;</w:t>
      </w:r>
    </w:p>
    <w:p w:rsidR="006D26B9" w:rsidRPr="006D26B9" w:rsidRDefault="006D26B9" w:rsidP="006D26B9">
      <w:pPr>
        <w:widowControl w:val="0"/>
        <w:jc w:val="both"/>
        <w:rPr>
          <w:rFonts w:cs="Arial"/>
          <w:szCs w:val="26"/>
        </w:rPr>
      </w:pPr>
      <w:r w:rsidRPr="006D26B9">
        <w:rPr>
          <w:rFonts w:cs="Arial"/>
          <w:szCs w:val="26"/>
        </w:rPr>
        <w:tab/>
        <w:t>- за время консультирования предоставить ответ на поставленные вопросы невозможно;</w:t>
      </w:r>
    </w:p>
    <w:p w:rsidR="006D26B9" w:rsidRPr="006D26B9" w:rsidRDefault="006D26B9" w:rsidP="006D26B9">
      <w:pPr>
        <w:widowControl w:val="0"/>
        <w:jc w:val="both"/>
        <w:rPr>
          <w:rFonts w:cs="Arial"/>
          <w:szCs w:val="26"/>
        </w:rPr>
      </w:pPr>
      <w:r w:rsidRPr="006D26B9">
        <w:rPr>
          <w:rFonts w:cs="Arial"/>
          <w:szCs w:val="26"/>
        </w:rPr>
        <w:tab/>
        <w:t>- ответ на поставленные вопросы требует дополнительного запроса сведений от иных органов власти или лиц.</w:t>
      </w:r>
    </w:p>
    <w:p w:rsidR="006D26B9" w:rsidRPr="006D26B9" w:rsidRDefault="006D26B9" w:rsidP="006D26B9">
      <w:pPr>
        <w:widowControl w:val="0"/>
        <w:ind w:firstLine="708"/>
        <w:jc w:val="both"/>
        <w:rPr>
          <w:rFonts w:cs="Arial"/>
          <w:szCs w:val="26"/>
        </w:rPr>
      </w:pPr>
      <w:r w:rsidRPr="006D26B9">
        <w:rPr>
          <w:rFonts w:eastAsia="Calibri" w:cs="Arial"/>
          <w:szCs w:val="26"/>
        </w:rPr>
        <w:t xml:space="preserve">Если поставленные во время консультирования вопросы не относятся к сфере муниципального контроля, даются необходимые разъяснения по обращению в соответствующие органы власти, </w:t>
      </w:r>
      <w:r w:rsidRPr="006D26B9">
        <w:rPr>
          <w:rFonts w:cs="Arial"/>
          <w:szCs w:val="26"/>
        </w:rPr>
        <w:t>органы местного самоуправления</w:t>
      </w:r>
      <w:r w:rsidRPr="006D26B9">
        <w:rPr>
          <w:rFonts w:eastAsia="Calibri" w:cs="Arial"/>
          <w:szCs w:val="26"/>
        </w:rPr>
        <w:t xml:space="preserve"> или к соответствующим должностным лицам</w:t>
      </w:r>
      <w:r w:rsidRPr="006D26B9">
        <w:rPr>
          <w:rFonts w:cs="Arial"/>
          <w:szCs w:val="26"/>
        </w:rPr>
        <w:tab/>
      </w:r>
    </w:p>
    <w:p w:rsidR="006D26B9" w:rsidRPr="006D26B9" w:rsidRDefault="006D26B9" w:rsidP="006D26B9">
      <w:pPr>
        <w:widowControl w:val="0"/>
        <w:jc w:val="both"/>
        <w:rPr>
          <w:rFonts w:cs="Arial"/>
          <w:szCs w:val="26"/>
        </w:rPr>
      </w:pPr>
      <w:r w:rsidRPr="006D26B9">
        <w:rPr>
          <w:rFonts w:cs="Arial"/>
          <w:szCs w:val="26"/>
        </w:rPr>
        <w:tab/>
        <w:t>При осуществлении консультирования должностное лицо контрольного органа обязано соблюдать конфиденциальность информации, доступ к которой ограничен в соответствии с законодательством Российской Федерации.</w:t>
      </w:r>
    </w:p>
    <w:p w:rsidR="006D26B9" w:rsidRPr="006D26B9" w:rsidRDefault="006D26B9" w:rsidP="006D26B9">
      <w:pPr>
        <w:widowControl w:val="0"/>
        <w:jc w:val="both"/>
        <w:rPr>
          <w:rFonts w:cs="Arial"/>
          <w:szCs w:val="26"/>
        </w:rPr>
      </w:pPr>
      <w:r w:rsidRPr="006D26B9">
        <w:rPr>
          <w:rFonts w:cs="Arial"/>
          <w:szCs w:val="26"/>
        </w:rPr>
        <w:tab/>
        <w:t>В ходе консультирования не предоставляется информация, содержащая оценку конкретного контрольного мероприятия, решений и (или) действий должностных лиц контрольного органа, иных участников контрольного мероприятия.</w:t>
      </w:r>
    </w:p>
    <w:p w:rsidR="006D26B9" w:rsidRPr="006D26B9" w:rsidRDefault="006D26B9" w:rsidP="006D26B9">
      <w:pPr>
        <w:widowControl w:val="0"/>
        <w:jc w:val="both"/>
        <w:rPr>
          <w:rFonts w:cs="Arial"/>
          <w:szCs w:val="26"/>
        </w:rPr>
      </w:pPr>
      <w:r w:rsidRPr="006D26B9">
        <w:rPr>
          <w:rFonts w:cs="Arial"/>
          <w:szCs w:val="26"/>
        </w:rPr>
        <w:tab/>
        <w:t>Информация, ставшая известной должностному лицу контрольного органа в ходе консультирования, не используется контрольным органом в целях оценки контролируемого лица по вопросам соблюдения обязательных требований.</w:t>
      </w:r>
    </w:p>
    <w:p w:rsidR="006D26B9" w:rsidRPr="006D26B9" w:rsidRDefault="006D26B9" w:rsidP="006D26B9">
      <w:pPr>
        <w:widowControl w:val="0"/>
        <w:tabs>
          <w:tab w:val="left" w:pos="0"/>
        </w:tabs>
        <w:jc w:val="both"/>
        <w:rPr>
          <w:rFonts w:cs="Arial"/>
          <w:szCs w:val="26"/>
        </w:rPr>
      </w:pPr>
      <w:r w:rsidRPr="006D26B9">
        <w:rPr>
          <w:rFonts w:cs="Arial"/>
          <w:szCs w:val="26"/>
        </w:rPr>
        <w:tab/>
        <w:t>Контрольный орган осуществляет учёт консультирований, который проводится посредством внесения соответствующей записи в журнал учёта профилактических мероприятий.</w:t>
      </w:r>
    </w:p>
    <w:p w:rsidR="006D26B9" w:rsidRPr="006D26B9" w:rsidRDefault="006D26B9" w:rsidP="006D26B9">
      <w:pPr>
        <w:widowControl w:val="0"/>
        <w:tabs>
          <w:tab w:val="left" w:pos="0"/>
        </w:tabs>
        <w:jc w:val="both"/>
        <w:rPr>
          <w:rFonts w:cs="Arial"/>
          <w:szCs w:val="26"/>
        </w:rPr>
      </w:pPr>
      <w:r w:rsidRPr="006D26B9">
        <w:rPr>
          <w:rFonts w:cs="Arial"/>
          <w:szCs w:val="26"/>
        </w:rPr>
        <w:tab/>
        <w:t>Консультирование по однотипным обращениям контролируемых лиц осуществляется посредством размещения на официальном сайте письменного разъяснения, подписанного уполномоченным должностным лицом, без указания в таком разъяснении сведений, отнесённых к категории ограниченного доступа.</w:t>
      </w:r>
    </w:p>
    <w:p w:rsidR="006D26B9" w:rsidRPr="006D26B9" w:rsidRDefault="006D26B9" w:rsidP="006D26B9">
      <w:pPr>
        <w:pStyle w:val="Standard"/>
        <w:jc w:val="both"/>
        <w:rPr>
          <w:rFonts w:ascii="Arial" w:hAnsi="Arial" w:cs="Arial"/>
          <w:sz w:val="26"/>
          <w:szCs w:val="26"/>
        </w:rPr>
      </w:pPr>
      <w:r w:rsidRPr="006D26B9">
        <w:rPr>
          <w:rFonts w:ascii="Arial" w:eastAsia="Calibri" w:hAnsi="Arial" w:cs="Arial"/>
          <w:sz w:val="26"/>
          <w:szCs w:val="26"/>
        </w:rPr>
        <w:t xml:space="preserve">   </w:t>
      </w:r>
      <w:r w:rsidRPr="006D26B9">
        <w:rPr>
          <w:rFonts w:ascii="Arial" w:eastAsia="Calibri" w:hAnsi="Arial" w:cs="Arial"/>
          <w:sz w:val="26"/>
          <w:szCs w:val="26"/>
        </w:rPr>
        <w:tab/>
        <w:t xml:space="preserve">3.8. </w:t>
      </w:r>
      <w:r w:rsidRPr="006D26B9">
        <w:rPr>
          <w:rFonts w:ascii="Arial" w:hAnsi="Arial" w:cs="Arial"/>
          <w:sz w:val="26"/>
          <w:szCs w:val="26"/>
        </w:rPr>
        <w:t xml:space="preserve">Предостережение о недопустимости нарушения обязательных требований объявляется и направляется контролируемому лицу в порядке, предусмотренном </w:t>
      </w:r>
      <w:r w:rsidRPr="00CA27EE">
        <w:rPr>
          <w:rStyle w:val="Internetlink"/>
          <w:rFonts w:ascii="Arial" w:hAnsi="Arial" w:cs="Arial"/>
          <w:color w:val="auto"/>
          <w:sz w:val="26"/>
          <w:szCs w:val="26"/>
          <w:u w:val="none"/>
        </w:rPr>
        <w:t>статьей 49</w:t>
      </w:r>
      <w:r w:rsidRPr="00CA27EE">
        <w:rPr>
          <w:rFonts w:ascii="Arial" w:hAnsi="Arial" w:cs="Arial"/>
          <w:sz w:val="26"/>
          <w:szCs w:val="26"/>
        </w:rPr>
        <w:t xml:space="preserve"> </w:t>
      </w:r>
      <w:r w:rsidRPr="006D26B9">
        <w:rPr>
          <w:rFonts w:ascii="Arial" w:hAnsi="Arial" w:cs="Arial"/>
          <w:sz w:val="26"/>
          <w:szCs w:val="26"/>
        </w:rPr>
        <w:t xml:space="preserve">Федерального закона </w:t>
      </w:r>
      <w:r w:rsidRPr="006D26B9">
        <w:rPr>
          <w:rFonts w:ascii="Arial" w:eastAsia="Calibri" w:hAnsi="Arial" w:cs="Arial"/>
          <w:sz w:val="26"/>
          <w:szCs w:val="26"/>
        </w:rPr>
        <w:t>№ 248-ФЗ</w:t>
      </w:r>
      <w:r w:rsidRPr="006D26B9">
        <w:rPr>
          <w:rFonts w:ascii="Arial" w:hAnsi="Arial" w:cs="Arial"/>
          <w:sz w:val="26"/>
          <w:szCs w:val="26"/>
        </w:rPr>
        <w:t>.</w:t>
      </w:r>
    </w:p>
    <w:p w:rsidR="006D26B9" w:rsidRPr="006D26B9" w:rsidRDefault="006D26B9" w:rsidP="006D26B9">
      <w:pPr>
        <w:pStyle w:val="Standard"/>
        <w:jc w:val="both"/>
        <w:rPr>
          <w:rFonts w:ascii="Arial" w:hAnsi="Arial" w:cs="Arial"/>
          <w:sz w:val="26"/>
          <w:szCs w:val="26"/>
        </w:rPr>
      </w:pPr>
      <w:r w:rsidRPr="006D26B9">
        <w:rPr>
          <w:rFonts w:ascii="Arial" w:hAnsi="Arial" w:cs="Arial"/>
          <w:sz w:val="26"/>
          <w:szCs w:val="26"/>
        </w:rPr>
        <w:tab/>
        <w:t xml:space="preserve">Предостережение о недопустимости нарушения обязательных требований объявляется контролируемому лицу в случае наличия у контрольного органа сведений о готовящихся нарушениях обязательных требований или признаках нарушений обязательных требований и (или) при отсутствии подтвержденных данных о том, что нарушение обязательных требований причинило вред (ущерб) охраняемым законом ценностям либо </w:t>
      </w:r>
      <w:r w:rsidRPr="006D26B9">
        <w:rPr>
          <w:rFonts w:ascii="Arial" w:hAnsi="Arial" w:cs="Arial"/>
          <w:sz w:val="26"/>
          <w:szCs w:val="26"/>
        </w:rPr>
        <w:lastRenderedPageBreak/>
        <w:t>создало угрозу причинения вреда (ущерба) охраняемым законом ценностям, в срок не позднее 10 рабочих  дней со дня получения указанных сведений.</w:t>
      </w:r>
    </w:p>
    <w:p w:rsidR="006D26B9" w:rsidRPr="006D26B9" w:rsidRDefault="006D26B9" w:rsidP="006D26B9">
      <w:pPr>
        <w:pStyle w:val="Standard"/>
        <w:jc w:val="both"/>
        <w:rPr>
          <w:rFonts w:ascii="Arial" w:hAnsi="Arial" w:cs="Arial"/>
          <w:sz w:val="26"/>
          <w:szCs w:val="26"/>
          <w:shd w:val="clear" w:color="auto" w:fill="FFFFFF"/>
        </w:rPr>
      </w:pPr>
      <w:r w:rsidRPr="006D26B9">
        <w:rPr>
          <w:rFonts w:ascii="Arial" w:hAnsi="Arial" w:cs="Arial"/>
          <w:sz w:val="26"/>
          <w:szCs w:val="26"/>
        </w:rPr>
        <w:tab/>
      </w:r>
      <w:r w:rsidRPr="006D26B9">
        <w:rPr>
          <w:rFonts w:ascii="Arial" w:hAnsi="Arial" w:cs="Arial"/>
          <w:sz w:val="26"/>
          <w:szCs w:val="26"/>
          <w:shd w:val="clear" w:color="auto" w:fill="FFFFFF"/>
        </w:rPr>
        <w:t>Решение о направлении предостережения</w:t>
      </w:r>
      <w:r w:rsidRPr="006D26B9">
        <w:rPr>
          <w:rFonts w:ascii="Arial" w:hAnsi="Arial" w:cs="Arial"/>
          <w:sz w:val="26"/>
          <w:szCs w:val="26"/>
        </w:rPr>
        <w:t xml:space="preserve"> о недопустимости нарушения обязательных требований</w:t>
      </w:r>
      <w:r w:rsidRPr="006D26B9">
        <w:rPr>
          <w:rFonts w:ascii="Arial" w:hAnsi="Arial" w:cs="Arial"/>
          <w:sz w:val="26"/>
          <w:szCs w:val="26"/>
          <w:shd w:val="clear" w:color="auto" w:fill="FFFFFF"/>
        </w:rPr>
        <w:t xml:space="preserve"> принимает руководитель или лицо его замещающее на основании предложений инспектора при наличии указанных в абзаце втором настоящего пункта сведений.  </w:t>
      </w:r>
    </w:p>
    <w:p w:rsidR="006D26B9" w:rsidRPr="006D26B9" w:rsidRDefault="006D26B9" w:rsidP="006D26B9">
      <w:pPr>
        <w:pStyle w:val="Standard"/>
        <w:jc w:val="both"/>
        <w:rPr>
          <w:rFonts w:ascii="Arial" w:hAnsi="Arial" w:cs="Arial"/>
          <w:sz w:val="26"/>
          <w:szCs w:val="26"/>
        </w:rPr>
      </w:pPr>
      <w:r w:rsidRPr="006D26B9">
        <w:rPr>
          <w:rFonts w:ascii="Arial" w:hAnsi="Arial" w:cs="Arial"/>
          <w:sz w:val="26"/>
          <w:szCs w:val="26"/>
          <w:shd w:val="clear" w:color="auto" w:fill="FFFFFF"/>
        </w:rPr>
        <w:tab/>
      </w:r>
      <w:r w:rsidRPr="006D26B9">
        <w:rPr>
          <w:rFonts w:ascii="Arial" w:hAnsi="Arial" w:cs="Arial"/>
          <w:sz w:val="26"/>
          <w:szCs w:val="26"/>
        </w:rPr>
        <w:t>Информирование контролируемых лиц об объявлении предостережения о недопустимости нарушения обязательных требований осуществляется посредствам размещения сведений об объявлении указанного предостережения в ЕРКНМ. Объявленное предостережение направляется через личные кабинеты контролируемых лиц в государственных информационных системах (при их наличии), а также на адрес электронной почты или почтовым отправлением (в случае направления на бумажном носителе), в течение 3 рабочих дней с момента объявления.</w:t>
      </w:r>
      <w:r w:rsidRPr="006D26B9">
        <w:rPr>
          <w:rFonts w:ascii="Arial" w:hAnsi="Arial" w:cs="Arial"/>
          <w:sz w:val="26"/>
          <w:szCs w:val="26"/>
          <w:shd w:val="clear" w:color="auto" w:fill="FFFFFF"/>
        </w:rPr>
        <w:t xml:space="preserve"> </w:t>
      </w:r>
    </w:p>
    <w:p w:rsidR="006D26B9" w:rsidRPr="006D26B9" w:rsidRDefault="006D26B9" w:rsidP="006D26B9">
      <w:pPr>
        <w:widowControl w:val="0"/>
        <w:jc w:val="both"/>
        <w:rPr>
          <w:rFonts w:cs="Arial"/>
          <w:szCs w:val="26"/>
        </w:rPr>
      </w:pPr>
      <w:r w:rsidRPr="006D26B9">
        <w:rPr>
          <w:rFonts w:cs="Arial"/>
          <w:szCs w:val="26"/>
        </w:rPr>
        <w:tab/>
        <w:t>Контролируемое лицо в течение 10 рабочих дней со дня получения предостережения о недопустимости нарушения обязательных требований вправе подать в контролирующий орган возражение в отношении указанного предостережения, через личный кабинет в государственных информационных системах (при наличии) или почтовым отправлением (в случае направления на бумажном носителе), либо в электронной форме на официальную электронную почту контрольного органа.</w:t>
      </w:r>
    </w:p>
    <w:p w:rsidR="006D26B9" w:rsidRPr="006D26B9" w:rsidRDefault="006D26B9" w:rsidP="006D26B9">
      <w:pPr>
        <w:pStyle w:val="FORMATTEXT0"/>
        <w:ind w:firstLine="708"/>
        <w:jc w:val="both"/>
        <w:rPr>
          <w:sz w:val="26"/>
          <w:szCs w:val="26"/>
        </w:rPr>
      </w:pPr>
      <w:r w:rsidRPr="006D26B9">
        <w:rPr>
          <w:sz w:val="26"/>
          <w:szCs w:val="26"/>
        </w:rPr>
        <w:t xml:space="preserve">Возражения составляются контролируемым лицом в произвольной форме, при этом содержат: </w:t>
      </w:r>
    </w:p>
    <w:p w:rsidR="006D26B9" w:rsidRPr="006D26B9" w:rsidRDefault="006D26B9" w:rsidP="006D26B9">
      <w:pPr>
        <w:pStyle w:val="FORMATTEXT0"/>
        <w:ind w:firstLine="708"/>
        <w:jc w:val="both"/>
        <w:rPr>
          <w:sz w:val="26"/>
          <w:szCs w:val="26"/>
        </w:rPr>
      </w:pPr>
      <w:r w:rsidRPr="006D26B9">
        <w:rPr>
          <w:sz w:val="26"/>
          <w:szCs w:val="26"/>
        </w:rPr>
        <w:t xml:space="preserve">- наименование контрольного органа, в который направляется возражение; </w:t>
      </w:r>
    </w:p>
    <w:p w:rsidR="006D26B9" w:rsidRPr="006D26B9" w:rsidRDefault="006D26B9" w:rsidP="006D26B9">
      <w:pPr>
        <w:pStyle w:val="FORMATTEXT0"/>
        <w:ind w:firstLine="708"/>
        <w:jc w:val="both"/>
        <w:rPr>
          <w:sz w:val="26"/>
          <w:szCs w:val="26"/>
        </w:rPr>
      </w:pPr>
      <w:r w:rsidRPr="006D26B9">
        <w:rPr>
          <w:sz w:val="26"/>
          <w:szCs w:val="26"/>
        </w:rPr>
        <w:t xml:space="preserve">- наименование юридического лица, фамилию имя и отчество (последнее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 </w:t>
      </w:r>
    </w:p>
    <w:p w:rsidR="006D26B9" w:rsidRPr="006D26B9" w:rsidRDefault="006D26B9" w:rsidP="006D26B9">
      <w:pPr>
        <w:pStyle w:val="FORMATTEXT0"/>
        <w:ind w:firstLine="708"/>
        <w:jc w:val="both"/>
        <w:rPr>
          <w:sz w:val="26"/>
          <w:szCs w:val="26"/>
        </w:rPr>
      </w:pPr>
      <w:r w:rsidRPr="006D26B9">
        <w:rPr>
          <w:sz w:val="26"/>
          <w:szCs w:val="26"/>
        </w:rPr>
        <w:t>- дату и номер предостережения о недопустимости нарушения обязательных требований;</w:t>
      </w:r>
    </w:p>
    <w:p w:rsidR="006D26B9" w:rsidRPr="006D26B9" w:rsidRDefault="006D26B9" w:rsidP="006D26B9">
      <w:pPr>
        <w:pStyle w:val="FORMATTEXT0"/>
        <w:ind w:firstLine="708"/>
        <w:jc w:val="both"/>
        <w:rPr>
          <w:sz w:val="26"/>
          <w:szCs w:val="26"/>
        </w:rPr>
      </w:pPr>
      <w:r w:rsidRPr="006D26B9">
        <w:rPr>
          <w:sz w:val="26"/>
          <w:szCs w:val="26"/>
        </w:rPr>
        <w:t>- дату получения предостережения о недопустимости нарушения обязательных требований</w:t>
      </w:r>
      <w:r w:rsidRPr="006D26B9">
        <w:rPr>
          <w:sz w:val="26"/>
          <w:szCs w:val="26"/>
          <w:shd w:val="clear" w:color="auto" w:fill="FFFFFF"/>
        </w:rPr>
        <w:t> </w:t>
      </w:r>
      <w:r w:rsidRPr="006D26B9">
        <w:rPr>
          <w:sz w:val="26"/>
          <w:szCs w:val="26"/>
        </w:rPr>
        <w:t xml:space="preserve">контролируемым лицом; </w:t>
      </w:r>
    </w:p>
    <w:p w:rsidR="006D26B9" w:rsidRPr="006D26B9" w:rsidRDefault="006D26B9" w:rsidP="006D26B9">
      <w:pPr>
        <w:pStyle w:val="FORMATTEXT0"/>
        <w:ind w:firstLine="708"/>
        <w:jc w:val="both"/>
        <w:rPr>
          <w:sz w:val="26"/>
          <w:szCs w:val="26"/>
        </w:rPr>
      </w:pPr>
      <w:r w:rsidRPr="006D26B9">
        <w:rPr>
          <w:sz w:val="26"/>
          <w:szCs w:val="26"/>
        </w:rPr>
        <w:t>- доводы, на основании которых контролируемое лицо не согласно с объявленным предостережением о недопустимости нарушения обязательных требований;</w:t>
      </w:r>
    </w:p>
    <w:p w:rsidR="006D26B9" w:rsidRPr="006D26B9" w:rsidRDefault="006D26B9" w:rsidP="006D26B9">
      <w:pPr>
        <w:pStyle w:val="FORMATTEXT0"/>
        <w:ind w:firstLine="708"/>
        <w:jc w:val="both"/>
        <w:rPr>
          <w:sz w:val="26"/>
          <w:szCs w:val="26"/>
        </w:rPr>
      </w:pPr>
      <w:r w:rsidRPr="006D26B9">
        <w:rPr>
          <w:sz w:val="26"/>
          <w:szCs w:val="26"/>
        </w:rPr>
        <w:t>- личную подпись и дату.</w:t>
      </w:r>
    </w:p>
    <w:p w:rsidR="006D26B9" w:rsidRPr="006D26B9" w:rsidRDefault="006D26B9" w:rsidP="006D26B9">
      <w:pPr>
        <w:pStyle w:val="FORMATTEXT0"/>
        <w:ind w:firstLine="708"/>
        <w:jc w:val="both"/>
        <w:rPr>
          <w:sz w:val="26"/>
          <w:szCs w:val="26"/>
        </w:rPr>
      </w:pPr>
      <w:r w:rsidRPr="006D26B9">
        <w:rPr>
          <w:sz w:val="26"/>
          <w:szCs w:val="26"/>
        </w:rPr>
        <w:t xml:space="preserve">В случае необходимости в подтверждение своих доводов контролируемое лицо прилагает к возражению соответствующие документы либо их заверенные копии. </w:t>
      </w:r>
    </w:p>
    <w:p w:rsidR="006D26B9" w:rsidRPr="006D26B9" w:rsidRDefault="006D26B9" w:rsidP="006D26B9">
      <w:pPr>
        <w:pStyle w:val="FORMATTEXT0"/>
        <w:ind w:firstLine="708"/>
        <w:jc w:val="both"/>
        <w:rPr>
          <w:sz w:val="26"/>
          <w:szCs w:val="26"/>
        </w:rPr>
      </w:pPr>
      <w:r w:rsidRPr="006D26B9">
        <w:rPr>
          <w:sz w:val="26"/>
          <w:szCs w:val="26"/>
        </w:rPr>
        <w:t xml:space="preserve">Возражение рассматривается контрольным органом, в течение 10 рабочих дней с момента получения такого возражения. </w:t>
      </w:r>
    </w:p>
    <w:p w:rsidR="006D26B9" w:rsidRPr="006D26B9" w:rsidRDefault="006D26B9" w:rsidP="006D26B9">
      <w:pPr>
        <w:pStyle w:val="FORMATTEXT0"/>
        <w:ind w:firstLine="708"/>
        <w:jc w:val="both"/>
        <w:rPr>
          <w:sz w:val="26"/>
          <w:szCs w:val="26"/>
        </w:rPr>
      </w:pPr>
      <w:r w:rsidRPr="006D26B9">
        <w:rPr>
          <w:sz w:val="26"/>
          <w:szCs w:val="26"/>
        </w:rPr>
        <w:t xml:space="preserve">По результатам рассмотрения возражения контрольный орган принимает одно из следующих решений: </w:t>
      </w:r>
    </w:p>
    <w:p w:rsidR="006D26B9" w:rsidRPr="006D26B9" w:rsidRDefault="006D26B9" w:rsidP="006D26B9">
      <w:pPr>
        <w:pStyle w:val="FORMATTEXT0"/>
        <w:ind w:firstLine="708"/>
        <w:jc w:val="both"/>
        <w:rPr>
          <w:sz w:val="26"/>
          <w:szCs w:val="26"/>
        </w:rPr>
      </w:pPr>
      <w:r w:rsidRPr="006D26B9">
        <w:rPr>
          <w:sz w:val="26"/>
          <w:szCs w:val="26"/>
        </w:rPr>
        <w:t xml:space="preserve">- удовлетворяет возражение в форме отмены объявленного предостережения; </w:t>
      </w:r>
    </w:p>
    <w:p w:rsidR="006D26B9" w:rsidRPr="006D26B9" w:rsidRDefault="006D26B9" w:rsidP="006D26B9">
      <w:pPr>
        <w:pStyle w:val="FORMATTEXT0"/>
        <w:ind w:firstLine="708"/>
        <w:jc w:val="both"/>
        <w:rPr>
          <w:sz w:val="26"/>
          <w:szCs w:val="26"/>
        </w:rPr>
      </w:pPr>
      <w:r w:rsidRPr="006D26B9">
        <w:rPr>
          <w:sz w:val="26"/>
          <w:szCs w:val="26"/>
        </w:rPr>
        <w:lastRenderedPageBreak/>
        <w:t>- отказывает в удовлетворении возражения с указанием причины отказа;</w:t>
      </w:r>
    </w:p>
    <w:p w:rsidR="006D26B9" w:rsidRPr="006D26B9" w:rsidRDefault="006D26B9" w:rsidP="006D26B9">
      <w:pPr>
        <w:pStyle w:val="FORMATTEXT0"/>
        <w:ind w:firstLine="708"/>
        <w:jc w:val="both"/>
        <w:rPr>
          <w:sz w:val="26"/>
          <w:szCs w:val="26"/>
        </w:rPr>
      </w:pPr>
      <w:r w:rsidRPr="006D26B9">
        <w:rPr>
          <w:sz w:val="26"/>
          <w:szCs w:val="26"/>
        </w:rPr>
        <w:t xml:space="preserve">- оставляет без рассмотрения (в случае нарушения сроков направления возражения). </w:t>
      </w:r>
    </w:p>
    <w:p w:rsidR="006D26B9" w:rsidRPr="006D26B9" w:rsidRDefault="006D26B9" w:rsidP="006D26B9">
      <w:pPr>
        <w:pStyle w:val="FORMATTEXT0"/>
        <w:ind w:firstLine="708"/>
        <w:jc w:val="both"/>
        <w:rPr>
          <w:sz w:val="26"/>
          <w:szCs w:val="26"/>
        </w:rPr>
      </w:pPr>
      <w:r w:rsidRPr="006D26B9">
        <w:rPr>
          <w:sz w:val="26"/>
          <w:szCs w:val="26"/>
        </w:rPr>
        <w:t xml:space="preserve">Контрольный орган информирует контролируемое лицо о результатах рассмотрения возражения не позднее 5 рабочих дней. </w:t>
      </w:r>
    </w:p>
    <w:p w:rsidR="006D26B9" w:rsidRPr="006D26B9" w:rsidRDefault="006D26B9" w:rsidP="006D26B9">
      <w:pPr>
        <w:pStyle w:val="FORMATTEXT0"/>
        <w:ind w:firstLine="708"/>
        <w:jc w:val="both"/>
        <w:rPr>
          <w:sz w:val="26"/>
          <w:szCs w:val="26"/>
        </w:rPr>
      </w:pPr>
      <w:r w:rsidRPr="006D26B9">
        <w:rPr>
          <w:sz w:val="26"/>
          <w:szCs w:val="26"/>
        </w:rPr>
        <w:t>Повторное направление возражения по тем же основаниям не допускается.</w:t>
      </w:r>
    </w:p>
    <w:p w:rsidR="006D26B9" w:rsidRPr="006D26B9" w:rsidRDefault="006D26B9" w:rsidP="006D26B9">
      <w:pPr>
        <w:widowControl w:val="0"/>
        <w:ind w:firstLine="708"/>
        <w:jc w:val="both"/>
        <w:rPr>
          <w:rFonts w:cs="Arial"/>
          <w:szCs w:val="26"/>
        </w:rPr>
      </w:pPr>
      <w:r w:rsidRPr="006D26B9">
        <w:rPr>
          <w:rFonts w:cs="Arial"/>
          <w:szCs w:val="26"/>
        </w:rPr>
        <w:t>В случае принятия представленных контролируемым лицом в возражениях доводов инспектор аннулирует направленное предостережение с соответствующей отметкой в журнале учёта объявленных предостережений.</w:t>
      </w:r>
    </w:p>
    <w:p w:rsidR="006D26B9" w:rsidRPr="006D26B9" w:rsidRDefault="006D26B9" w:rsidP="006D26B9">
      <w:pPr>
        <w:widowControl w:val="0"/>
        <w:tabs>
          <w:tab w:val="left" w:pos="0"/>
        </w:tabs>
        <w:jc w:val="both"/>
        <w:rPr>
          <w:rFonts w:cs="Arial"/>
          <w:szCs w:val="26"/>
        </w:rPr>
      </w:pPr>
      <w:r w:rsidRPr="006D26B9">
        <w:rPr>
          <w:rFonts w:cs="Arial"/>
          <w:szCs w:val="26"/>
        </w:rPr>
        <w:tab/>
        <w:t>Контрольный орган осуществляет учет объявленных при осуществлении муниципального контроля предостережений о недопустимости нарушения обязательных требований путем регистрации их в журнале учета профилактических мероприятий и использует соответствующие данные (дата, содержание и т.д.) для проведения иных профилактических и контрольных мероприятий без взаимодействия с контролируемыми лицами.</w:t>
      </w:r>
    </w:p>
    <w:p w:rsidR="006D26B9" w:rsidRPr="006D26B9" w:rsidRDefault="006D26B9" w:rsidP="006D26B9">
      <w:pPr>
        <w:pStyle w:val="FORMATTEXT0"/>
        <w:ind w:firstLine="568"/>
        <w:jc w:val="both"/>
        <w:rPr>
          <w:sz w:val="26"/>
          <w:szCs w:val="26"/>
        </w:rPr>
      </w:pPr>
      <w:r w:rsidRPr="006D26B9">
        <w:rPr>
          <w:sz w:val="26"/>
          <w:szCs w:val="26"/>
        </w:rPr>
        <w:tab/>
        <w:t xml:space="preserve">3.9. </w:t>
      </w:r>
      <w:r w:rsidRPr="006D26B9">
        <w:rPr>
          <w:sz w:val="26"/>
          <w:szCs w:val="26"/>
        </w:rPr>
        <w:tab/>
        <w:t xml:space="preserve">Профилактический визит проводится в форме профилактической беседы инспектором по месту осуществления деятельности контролируемого лица либо путем использования видео-конференц-связи или мобильного приложения «Инспектор». </w:t>
      </w:r>
    </w:p>
    <w:p w:rsidR="006D26B9" w:rsidRPr="006D26B9" w:rsidRDefault="006D26B9" w:rsidP="006D26B9">
      <w:pPr>
        <w:pStyle w:val="FORMATTEXT0"/>
        <w:ind w:firstLine="708"/>
        <w:jc w:val="both"/>
        <w:rPr>
          <w:sz w:val="26"/>
          <w:szCs w:val="26"/>
        </w:rPr>
      </w:pPr>
      <w:r w:rsidRPr="006D26B9">
        <w:rPr>
          <w:sz w:val="26"/>
          <w:szCs w:val="26"/>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категориям риска, о рекомендуемых способах снижения категории риска, видах, содержании и об интенсивности мероприятий, проводимых в отношении объекта контроля исходя из его отнесения к соответствующей категории риска, а инспектор осуществляет ознакомление с объектом контроля, сбор сведений, необходимых для отнесения объектов контроля к категориям риска и проводит оценку уровня соблюдения контролируемым лицом обязательных требований.</w:t>
      </w:r>
    </w:p>
    <w:p w:rsidR="006D26B9" w:rsidRPr="006D26B9" w:rsidRDefault="006D26B9" w:rsidP="006D26B9">
      <w:pPr>
        <w:pStyle w:val="FORMATTEXT0"/>
        <w:ind w:firstLine="708"/>
        <w:jc w:val="both"/>
        <w:rPr>
          <w:sz w:val="26"/>
          <w:szCs w:val="26"/>
        </w:rPr>
      </w:pPr>
      <w:r w:rsidRPr="006D26B9">
        <w:rPr>
          <w:sz w:val="26"/>
          <w:szCs w:val="26"/>
        </w:rPr>
        <w:t>Профилактический визит проводится на основании задания руководителя контрольного органа по инициативе контрольного органа (обязательный профилактический визит) или по инициативе контролируемого лица.</w:t>
      </w:r>
    </w:p>
    <w:p w:rsidR="006D26B9" w:rsidRPr="006D26B9" w:rsidRDefault="006D26B9" w:rsidP="006D26B9">
      <w:pPr>
        <w:pStyle w:val="Standard"/>
        <w:ind w:firstLine="708"/>
        <w:jc w:val="both"/>
        <w:rPr>
          <w:rFonts w:ascii="Arial" w:hAnsi="Arial" w:cs="Arial"/>
          <w:sz w:val="26"/>
          <w:szCs w:val="26"/>
        </w:rPr>
      </w:pPr>
      <w:r w:rsidRPr="006D26B9">
        <w:rPr>
          <w:rFonts w:ascii="Arial" w:hAnsi="Arial" w:cs="Arial"/>
          <w:sz w:val="26"/>
          <w:szCs w:val="26"/>
        </w:rPr>
        <w:t>Для объектов контроля, отнесенных к категории среднего или умеренного риска обязательный профилактический визит проводится в порядке, определенном статьей 52.1 Федерального закона № 248-ФЗ и с периодичностью, установленной постановлением Правительства Российской Федерации.</w:t>
      </w:r>
    </w:p>
    <w:p w:rsidR="006D26B9" w:rsidRPr="006D26B9" w:rsidRDefault="006D26B9" w:rsidP="006D26B9">
      <w:pPr>
        <w:widowControl w:val="0"/>
        <w:ind w:firstLine="720"/>
        <w:jc w:val="both"/>
        <w:rPr>
          <w:rFonts w:cs="Arial"/>
          <w:szCs w:val="26"/>
        </w:rPr>
      </w:pPr>
      <w:r w:rsidRPr="006D26B9">
        <w:rPr>
          <w:rFonts w:cs="Arial"/>
          <w:szCs w:val="26"/>
        </w:rPr>
        <w:t>Периодичность проведения профилактического визита по инициативе контрольного органа для объектов контроля, отнесенных к категории низкого риска – не реже 1 раза в 5 лет в порядке, определенном пунктам 3-4, 8-13 статьи 52.1 Федерального закона № 248-ФЗ.</w:t>
      </w:r>
    </w:p>
    <w:p w:rsidR="006D26B9" w:rsidRPr="006D26B9" w:rsidRDefault="006D26B9" w:rsidP="006D26B9">
      <w:pPr>
        <w:pStyle w:val="Standard"/>
        <w:ind w:firstLine="708"/>
        <w:jc w:val="both"/>
        <w:rPr>
          <w:rFonts w:ascii="Arial" w:hAnsi="Arial" w:cs="Arial"/>
          <w:sz w:val="26"/>
          <w:szCs w:val="26"/>
        </w:rPr>
      </w:pPr>
      <w:r w:rsidRPr="006D26B9">
        <w:rPr>
          <w:rFonts w:ascii="Arial" w:hAnsi="Arial" w:cs="Arial"/>
          <w:sz w:val="26"/>
          <w:szCs w:val="26"/>
        </w:rPr>
        <w:t xml:space="preserve">Контролируемое лицо, предусмотренное частью 1 статьи 52.2 Федерального закона № 248-ФЗ, вправе обратиться в контрольный орган с </w:t>
      </w:r>
      <w:r w:rsidRPr="006D26B9">
        <w:rPr>
          <w:rFonts w:ascii="Arial" w:hAnsi="Arial" w:cs="Arial"/>
          <w:sz w:val="26"/>
          <w:szCs w:val="26"/>
        </w:rPr>
        <w:lastRenderedPageBreak/>
        <w:t>заявлением о проведении в отношении него профилактического визита (далее - заявление).</w:t>
      </w:r>
    </w:p>
    <w:p w:rsidR="006D26B9" w:rsidRPr="006D26B9" w:rsidRDefault="006D26B9" w:rsidP="006D26B9">
      <w:pPr>
        <w:autoSpaceDE w:val="0"/>
        <w:adjustRightInd w:val="0"/>
        <w:jc w:val="both"/>
        <w:rPr>
          <w:rFonts w:cs="Arial"/>
          <w:szCs w:val="26"/>
        </w:rPr>
      </w:pPr>
      <w:r w:rsidRPr="006D26B9">
        <w:rPr>
          <w:rFonts w:cs="Arial"/>
          <w:szCs w:val="26"/>
        </w:rPr>
        <w:tab/>
        <w:t>Заявление подается посредством единого портала государственных и муниципальных услуг и</w:t>
      </w:r>
      <w:r w:rsidRPr="006D26B9">
        <w:rPr>
          <w:rFonts w:eastAsia="Calibri" w:cs="Arial"/>
          <w:szCs w:val="26"/>
          <w:lang w:eastAsia="en-US"/>
        </w:rPr>
        <w:t>ли регионального портала государственных и муниципальных услуг</w:t>
      </w:r>
      <w:r w:rsidRPr="006D26B9">
        <w:rPr>
          <w:rFonts w:cs="Arial"/>
          <w:szCs w:val="26"/>
        </w:rPr>
        <w:t xml:space="preserve">.  </w:t>
      </w:r>
    </w:p>
    <w:p w:rsidR="006D26B9" w:rsidRPr="006D26B9" w:rsidRDefault="006D26B9" w:rsidP="006D26B9">
      <w:pPr>
        <w:pStyle w:val="Standard"/>
        <w:jc w:val="both"/>
        <w:rPr>
          <w:rFonts w:ascii="Arial" w:hAnsi="Arial" w:cs="Arial"/>
          <w:sz w:val="26"/>
          <w:szCs w:val="26"/>
        </w:rPr>
      </w:pPr>
      <w:r w:rsidRPr="006D26B9">
        <w:rPr>
          <w:rFonts w:ascii="Arial" w:hAnsi="Arial" w:cs="Arial"/>
          <w:sz w:val="26"/>
          <w:szCs w:val="26"/>
        </w:rPr>
        <w:tab/>
        <w:t>Контрольный орган рассматривает заявление в течение 10 рабочих дней и принимает решение о проведении профилактического визита либо об отказе в его проведении по основаниям, предусмотренным частью 4 статьи 52.2 Федерального закона № 248-ФЗ, о чем уведомляет контролируемое лицо.</w:t>
      </w:r>
    </w:p>
    <w:p w:rsidR="006D26B9" w:rsidRPr="006D26B9" w:rsidRDefault="006D26B9" w:rsidP="006D26B9">
      <w:pPr>
        <w:pStyle w:val="Standard"/>
        <w:jc w:val="both"/>
        <w:rPr>
          <w:rFonts w:ascii="Arial" w:hAnsi="Arial" w:cs="Arial"/>
          <w:sz w:val="26"/>
          <w:szCs w:val="26"/>
        </w:rPr>
      </w:pPr>
      <w:r w:rsidRPr="006D26B9">
        <w:rPr>
          <w:rFonts w:ascii="Arial" w:hAnsi="Arial" w:cs="Arial"/>
          <w:sz w:val="26"/>
          <w:szCs w:val="26"/>
        </w:rPr>
        <w:tab/>
        <w:t>Решение об отказе в проведении профилактического визита обжалуется контролируемым лицом в порядке, установленном Федеральным законом             № 248-ФЗ.</w:t>
      </w:r>
    </w:p>
    <w:p w:rsidR="006D26B9" w:rsidRPr="006D26B9" w:rsidRDefault="006D26B9" w:rsidP="006D26B9">
      <w:pPr>
        <w:pStyle w:val="Standard"/>
        <w:jc w:val="both"/>
        <w:rPr>
          <w:rFonts w:ascii="Arial" w:eastAsia="Times New Roman" w:hAnsi="Arial" w:cs="Arial"/>
          <w:sz w:val="26"/>
          <w:szCs w:val="26"/>
        </w:rPr>
      </w:pPr>
      <w:r w:rsidRPr="006D26B9">
        <w:rPr>
          <w:rFonts w:ascii="Arial" w:eastAsia="Times New Roman" w:hAnsi="Arial" w:cs="Arial"/>
          <w:sz w:val="26"/>
          <w:szCs w:val="26"/>
        </w:rPr>
        <w:tab/>
        <w:t>В случае принятия решения о проведении профилактического визита по заявлению контролируемого лица контрольный орган в течение 20 рабочих дней согласовывает дату проведения профилактического визита с контролируемым лицом любым способом, обеспечивающим фиксирование такого согласования.</w:t>
      </w:r>
    </w:p>
    <w:p w:rsidR="006D26B9" w:rsidRPr="006D26B9" w:rsidRDefault="006D26B9" w:rsidP="006D26B9">
      <w:pPr>
        <w:pStyle w:val="Standard"/>
        <w:ind w:firstLine="708"/>
        <w:jc w:val="both"/>
        <w:rPr>
          <w:rFonts w:ascii="Arial" w:hAnsi="Arial" w:cs="Arial"/>
          <w:sz w:val="26"/>
          <w:szCs w:val="26"/>
        </w:rPr>
      </w:pPr>
      <w:r w:rsidRPr="006D26B9">
        <w:rPr>
          <w:rFonts w:ascii="Arial" w:eastAsia="Times New Roman" w:hAnsi="Arial" w:cs="Arial"/>
          <w:sz w:val="26"/>
          <w:szCs w:val="26"/>
        </w:rPr>
        <w:t>П</w:t>
      </w:r>
      <w:r w:rsidRPr="006D26B9">
        <w:rPr>
          <w:rFonts w:ascii="Arial" w:hAnsi="Arial" w:cs="Arial"/>
          <w:sz w:val="26"/>
          <w:szCs w:val="26"/>
        </w:rPr>
        <w:t xml:space="preserve">рофилактический визит </w:t>
      </w:r>
      <w:r w:rsidRPr="006D26B9">
        <w:rPr>
          <w:rFonts w:ascii="Arial" w:eastAsia="Times New Roman" w:hAnsi="Arial" w:cs="Arial"/>
          <w:sz w:val="26"/>
          <w:szCs w:val="26"/>
        </w:rPr>
        <w:t>по заявлению контролируемого лица</w:t>
      </w:r>
      <w:r w:rsidRPr="006D26B9">
        <w:rPr>
          <w:rFonts w:ascii="Arial" w:hAnsi="Arial" w:cs="Arial"/>
          <w:sz w:val="26"/>
          <w:szCs w:val="26"/>
        </w:rPr>
        <w:t xml:space="preserve"> осуществляется в порядке, определенном пунктам 6-10 статьи 52.2 Федерального закона № 248-ФЗ.</w:t>
      </w:r>
    </w:p>
    <w:p w:rsidR="006D26B9" w:rsidRPr="006D26B9" w:rsidRDefault="006D26B9" w:rsidP="006D26B9">
      <w:pPr>
        <w:pStyle w:val="FORMATTEXT0"/>
        <w:ind w:firstLine="708"/>
        <w:jc w:val="both"/>
        <w:rPr>
          <w:sz w:val="26"/>
          <w:szCs w:val="26"/>
        </w:rPr>
      </w:pPr>
      <w:r w:rsidRPr="006D26B9">
        <w:rPr>
          <w:sz w:val="26"/>
          <w:szCs w:val="26"/>
        </w:rPr>
        <w:t xml:space="preserve">По итогам профилактического визита по заявлению контролируемого лица инспектор составляет акт о проведении профилактического визита, форма которого утверждается муниципальным правовым актом администрации </w:t>
      </w:r>
      <w:r w:rsidR="00CA27EE">
        <w:rPr>
          <w:sz w:val="26"/>
          <w:szCs w:val="26"/>
        </w:rPr>
        <w:t>сельского поселения Каркатеевы</w:t>
      </w:r>
      <w:r w:rsidRPr="006D26B9">
        <w:rPr>
          <w:sz w:val="26"/>
          <w:szCs w:val="26"/>
        </w:rPr>
        <w:t xml:space="preserve">. </w:t>
      </w:r>
    </w:p>
    <w:p w:rsidR="006D26B9" w:rsidRPr="006D26B9" w:rsidRDefault="006D26B9" w:rsidP="006D26B9">
      <w:pPr>
        <w:pStyle w:val="FORMATTEXT0"/>
        <w:ind w:firstLine="708"/>
        <w:jc w:val="both"/>
        <w:rPr>
          <w:sz w:val="26"/>
          <w:szCs w:val="26"/>
        </w:rPr>
      </w:pPr>
      <w:r w:rsidRPr="006D26B9">
        <w:rPr>
          <w:sz w:val="26"/>
          <w:szCs w:val="26"/>
        </w:rPr>
        <w:t xml:space="preserve">Срок проведения профилактического визита по заявлению контролируемого лица определяется инспектором самостоятельно и не может превышать более 2 часов в очном формате, в дистанционном формате более 40 минут. </w:t>
      </w:r>
    </w:p>
    <w:p w:rsidR="006D26B9" w:rsidRPr="006D26B9" w:rsidRDefault="006D26B9" w:rsidP="006D26B9">
      <w:pPr>
        <w:pStyle w:val="FORMATTEXT0"/>
        <w:ind w:firstLine="708"/>
        <w:jc w:val="both"/>
        <w:rPr>
          <w:sz w:val="26"/>
          <w:szCs w:val="26"/>
        </w:rPr>
      </w:pPr>
      <w:r w:rsidRPr="006D26B9">
        <w:rPr>
          <w:sz w:val="26"/>
          <w:szCs w:val="26"/>
        </w:rPr>
        <w:t xml:space="preserve">В случае если профилактический визит по заявлению контролируемого лица не был проведен из-за отсутствия контролируемого лица, уведомленного надлежащим образом о проведении профилактического мероприятия и не уведомившего контрольный орган в установленный законом срок об отказе в проведении профилактического визита, инспектор направляет информацию о невозможности проведении профилактического визита руководителю контрольного органа для принятия решения о проведении контрольного мероприятия без взаимодействия с контролируемым лицом. </w:t>
      </w:r>
    </w:p>
    <w:p w:rsidR="006D26B9" w:rsidRPr="006D26B9" w:rsidRDefault="006D26B9" w:rsidP="006D26B9">
      <w:pPr>
        <w:pStyle w:val="FORMATTEXT0"/>
        <w:ind w:firstLine="708"/>
        <w:jc w:val="both"/>
        <w:rPr>
          <w:sz w:val="26"/>
          <w:szCs w:val="26"/>
        </w:rPr>
      </w:pPr>
    </w:p>
    <w:p w:rsidR="006D26B9" w:rsidRPr="006D26B9" w:rsidRDefault="006D26B9" w:rsidP="006D26B9">
      <w:pPr>
        <w:pStyle w:val="ab"/>
        <w:ind w:left="0"/>
        <w:contextualSpacing w:val="0"/>
        <w:jc w:val="center"/>
        <w:rPr>
          <w:rFonts w:cs="Arial"/>
          <w:sz w:val="26"/>
          <w:szCs w:val="26"/>
        </w:rPr>
      </w:pPr>
      <w:r w:rsidRPr="006D26B9">
        <w:rPr>
          <w:rFonts w:eastAsia="Calibri" w:cs="Arial"/>
          <w:b/>
          <w:sz w:val="26"/>
          <w:szCs w:val="26"/>
          <w:lang w:val="en-US"/>
        </w:rPr>
        <w:t>IV</w:t>
      </w:r>
      <w:r w:rsidRPr="006D26B9">
        <w:rPr>
          <w:rFonts w:eastAsia="Calibri" w:cs="Arial"/>
          <w:b/>
          <w:sz w:val="26"/>
          <w:szCs w:val="26"/>
        </w:rPr>
        <w:t>. Порядок организации муниципального контроля</w:t>
      </w:r>
    </w:p>
    <w:p w:rsidR="006D26B9" w:rsidRPr="006D26B9" w:rsidRDefault="006D26B9" w:rsidP="006D26B9">
      <w:pPr>
        <w:pStyle w:val="ab"/>
        <w:ind w:left="0"/>
        <w:contextualSpacing w:val="0"/>
        <w:rPr>
          <w:rFonts w:eastAsia="Calibri" w:cs="Arial"/>
          <w:b/>
          <w:sz w:val="26"/>
          <w:szCs w:val="26"/>
        </w:rPr>
      </w:pPr>
    </w:p>
    <w:p w:rsidR="006D26B9" w:rsidRPr="006D26B9" w:rsidRDefault="006D26B9" w:rsidP="006D26B9">
      <w:pPr>
        <w:pStyle w:val="ab"/>
        <w:ind w:left="0"/>
        <w:contextualSpacing w:val="0"/>
        <w:rPr>
          <w:rFonts w:cs="Arial"/>
          <w:bCs/>
          <w:sz w:val="26"/>
          <w:szCs w:val="26"/>
        </w:rPr>
      </w:pPr>
      <w:r w:rsidRPr="006D26B9">
        <w:rPr>
          <w:rFonts w:eastAsia="Calibri" w:cs="Arial"/>
          <w:sz w:val="26"/>
          <w:szCs w:val="26"/>
        </w:rPr>
        <w:t xml:space="preserve">  4.1. М</w:t>
      </w:r>
      <w:r w:rsidRPr="006D26B9">
        <w:rPr>
          <w:rFonts w:cs="Arial"/>
          <w:bCs/>
          <w:sz w:val="26"/>
          <w:szCs w:val="26"/>
        </w:rPr>
        <w:t>униципальный контроль осуществляется без проведения плановых контрольных мероприятий.</w:t>
      </w:r>
    </w:p>
    <w:p w:rsidR="006D26B9" w:rsidRPr="006D26B9" w:rsidRDefault="006D26B9" w:rsidP="006D26B9">
      <w:pPr>
        <w:autoSpaceDE w:val="0"/>
        <w:adjustRightInd w:val="0"/>
        <w:jc w:val="both"/>
        <w:rPr>
          <w:rFonts w:cs="Arial"/>
          <w:szCs w:val="26"/>
        </w:rPr>
      </w:pPr>
      <w:r w:rsidRPr="006D26B9">
        <w:rPr>
          <w:rFonts w:cs="Arial"/>
          <w:bCs/>
          <w:szCs w:val="26"/>
        </w:rPr>
        <w:tab/>
      </w:r>
      <w:r w:rsidRPr="006D26B9">
        <w:rPr>
          <w:rFonts w:cs="Arial"/>
          <w:szCs w:val="26"/>
        </w:rPr>
        <w:t>При осуществлении муниципального контроля контрольные мероприятия проводятся контрольным органом при взаимодействии с контролируемым лицом и без взаимодействия с ним.</w:t>
      </w:r>
    </w:p>
    <w:p w:rsidR="006D26B9" w:rsidRPr="006D26B9" w:rsidRDefault="006D26B9" w:rsidP="006D26B9">
      <w:pPr>
        <w:pStyle w:val="ab"/>
        <w:ind w:left="0"/>
        <w:contextualSpacing w:val="0"/>
        <w:rPr>
          <w:rFonts w:cs="Arial"/>
          <w:sz w:val="26"/>
          <w:szCs w:val="26"/>
        </w:rPr>
      </w:pPr>
      <w:r w:rsidRPr="006D26B9">
        <w:rPr>
          <w:rFonts w:cs="Arial"/>
          <w:bCs/>
          <w:sz w:val="26"/>
          <w:szCs w:val="26"/>
        </w:rPr>
        <w:lastRenderedPageBreak/>
        <w:t xml:space="preserve">  </w:t>
      </w:r>
      <w:r w:rsidRPr="006D26B9">
        <w:rPr>
          <w:rFonts w:eastAsia="Calibri" w:cs="Arial"/>
          <w:bCs/>
          <w:iCs/>
          <w:sz w:val="26"/>
          <w:szCs w:val="26"/>
        </w:rPr>
        <w:t xml:space="preserve">4.2. В рамках осуществления </w:t>
      </w:r>
      <w:r w:rsidRPr="006D26B9">
        <w:rPr>
          <w:rFonts w:eastAsia="Calibri" w:cs="Arial"/>
          <w:sz w:val="26"/>
          <w:szCs w:val="26"/>
        </w:rPr>
        <w:t>муниципального контроля при взаимодействии с контролируемым лицом</w:t>
      </w:r>
      <w:r w:rsidRPr="006D26B9">
        <w:rPr>
          <w:rFonts w:eastAsia="Calibri" w:cs="Arial"/>
          <w:bCs/>
          <w:iCs/>
          <w:sz w:val="26"/>
          <w:szCs w:val="26"/>
        </w:rPr>
        <w:t xml:space="preserve"> проводятся следующие контрольные мероприятия:</w:t>
      </w:r>
    </w:p>
    <w:p w:rsidR="006D26B9" w:rsidRPr="006D26B9" w:rsidRDefault="006D26B9" w:rsidP="006D26B9">
      <w:pPr>
        <w:pStyle w:val="ab"/>
        <w:tabs>
          <w:tab w:val="left" w:pos="0"/>
        </w:tabs>
        <w:ind w:left="0"/>
        <w:contextualSpacing w:val="0"/>
        <w:rPr>
          <w:rFonts w:eastAsia="Calibri" w:cs="Arial"/>
          <w:sz w:val="26"/>
          <w:szCs w:val="26"/>
        </w:rPr>
      </w:pPr>
      <w:r w:rsidRPr="006D26B9">
        <w:rPr>
          <w:rFonts w:eastAsia="Calibri" w:cs="Arial"/>
          <w:sz w:val="26"/>
          <w:szCs w:val="26"/>
        </w:rPr>
        <w:t xml:space="preserve">  - инспекционный визит;</w:t>
      </w:r>
    </w:p>
    <w:p w:rsidR="006D26B9" w:rsidRPr="006D26B9" w:rsidRDefault="006D26B9" w:rsidP="006D26B9">
      <w:pPr>
        <w:pStyle w:val="ab"/>
        <w:tabs>
          <w:tab w:val="left" w:pos="0"/>
        </w:tabs>
        <w:ind w:left="0"/>
        <w:contextualSpacing w:val="0"/>
        <w:rPr>
          <w:rFonts w:eastAsia="Calibri" w:cs="Arial"/>
          <w:sz w:val="26"/>
          <w:szCs w:val="26"/>
        </w:rPr>
      </w:pPr>
      <w:r w:rsidRPr="006D26B9">
        <w:rPr>
          <w:rFonts w:eastAsia="Calibri" w:cs="Arial"/>
          <w:sz w:val="26"/>
          <w:szCs w:val="26"/>
        </w:rPr>
        <w:t xml:space="preserve">  - документарная проверка;</w:t>
      </w:r>
    </w:p>
    <w:p w:rsidR="006D26B9" w:rsidRPr="006D26B9" w:rsidRDefault="006D26B9" w:rsidP="006D26B9">
      <w:pPr>
        <w:pStyle w:val="ab"/>
        <w:tabs>
          <w:tab w:val="left" w:pos="0"/>
        </w:tabs>
        <w:ind w:left="0" w:firstLine="709"/>
        <w:contextualSpacing w:val="0"/>
        <w:rPr>
          <w:rFonts w:eastAsia="Calibri" w:cs="Arial"/>
          <w:sz w:val="26"/>
          <w:szCs w:val="26"/>
        </w:rPr>
      </w:pPr>
      <w:r w:rsidRPr="006D26B9">
        <w:rPr>
          <w:rFonts w:eastAsia="Calibri" w:cs="Arial"/>
          <w:sz w:val="26"/>
          <w:szCs w:val="26"/>
        </w:rPr>
        <w:t>- выездная проверка.</w:t>
      </w:r>
    </w:p>
    <w:p w:rsidR="006D26B9" w:rsidRPr="006D26B9" w:rsidRDefault="006D26B9" w:rsidP="006D26B9">
      <w:pPr>
        <w:pStyle w:val="ab"/>
        <w:tabs>
          <w:tab w:val="left" w:pos="0"/>
        </w:tabs>
        <w:ind w:left="0"/>
        <w:contextualSpacing w:val="0"/>
        <w:rPr>
          <w:rFonts w:eastAsia="Calibri" w:cs="Arial"/>
          <w:sz w:val="26"/>
          <w:szCs w:val="26"/>
        </w:rPr>
      </w:pPr>
      <w:r w:rsidRPr="006D26B9">
        <w:rPr>
          <w:rFonts w:eastAsia="Calibri" w:cs="Arial"/>
          <w:sz w:val="26"/>
          <w:szCs w:val="26"/>
        </w:rPr>
        <w:tab/>
      </w:r>
      <w:r w:rsidRPr="006D26B9">
        <w:rPr>
          <w:rFonts w:cs="Arial"/>
          <w:sz w:val="26"/>
          <w:szCs w:val="26"/>
        </w:rPr>
        <w:t>Контрольные мероприятия, указанные в настоящем пункте Положения, проводятся на внеплановой основе.</w:t>
      </w:r>
    </w:p>
    <w:p w:rsidR="006D26B9" w:rsidRPr="006D26B9" w:rsidRDefault="006D26B9" w:rsidP="006D26B9">
      <w:pPr>
        <w:pStyle w:val="Standard"/>
        <w:ind w:firstLine="709"/>
        <w:jc w:val="both"/>
        <w:rPr>
          <w:rFonts w:ascii="Arial" w:eastAsia="Calibri" w:hAnsi="Arial" w:cs="Arial"/>
          <w:sz w:val="26"/>
          <w:szCs w:val="26"/>
        </w:rPr>
      </w:pPr>
      <w:r w:rsidRPr="006D26B9">
        <w:rPr>
          <w:rFonts w:ascii="Arial" w:eastAsia="Calibri" w:hAnsi="Arial" w:cs="Arial"/>
          <w:sz w:val="26"/>
          <w:szCs w:val="26"/>
        </w:rPr>
        <w:t>4.3. Без взаимодействия с контролируемым лицом проводятся следующие контрольные мероприятия (далее - контрольные мероприятия без взаимодействия):</w:t>
      </w:r>
    </w:p>
    <w:p w:rsidR="006D26B9" w:rsidRPr="006D26B9" w:rsidRDefault="006D26B9" w:rsidP="006D26B9">
      <w:pPr>
        <w:pStyle w:val="Standard"/>
        <w:jc w:val="both"/>
        <w:rPr>
          <w:rFonts w:ascii="Arial" w:eastAsia="Calibri" w:hAnsi="Arial" w:cs="Arial"/>
          <w:sz w:val="26"/>
          <w:szCs w:val="26"/>
        </w:rPr>
      </w:pPr>
      <w:r w:rsidRPr="006D26B9">
        <w:rPr>
          <w:rFonts w:ascii="Arial" w:eastAsia="Calibri" w:hAnsi="Arial" w:cs="Arial"/>
          <w:sz w:val="26"/>
          <w:szCs w:val="26"/>
        </w:rPr>
        <w:tab/>
        <w:t>- наблюдение за соблюдением обязательных требований (мониторинг безопасности);</w:t>
      </w:r>
    </w:p>
    <w:p w:rsidR="006D26B9" w:rsidRPr="006D26B9" w:rsidRDefault="006D26B9" w:rsidP="006D26B9">
      <w:pPr>
        <w:pStyle w:val="Standard"/>
        <w:jc w:val="both"/>
        <w:rPr>
          <w:rFonts w:ascii="Arial" w:eastAsia="Calibri" w:hAnsi="Arial" w:cs="Arial"/>
          <w:sz w:val="26"/>
          <w:szCs w:val="26"/>
        </w:rPr>
      </w:pPr>
      <w:r w:rsidRPr="006D26B9">
        <w:rPr>
          <w:rFonts w:ascii="Arial" w:eastAsia="Calibri" w:hAnsi="Arial" w:cs="Arial"/>
          <w:sz w:val="26"/>
          <w:szCs w:val="26"/>
        </w:rPr>
        <w:tab/>
        <w:t>- выездное обследование.</w:t>
      </w:r>
    </w:p>
    <w:p w:rsidR="006D26B9" w:rsidRPr="006D26B9" w:rsidRDefault="006D26B9" w:rsidP="006D26B9">
      <w:pPr>
        <w:jc w:val="both"/>
        <w:rPr>
          <w:rFonts w:cs="Arial"/>
          <w:szCs w:val="26"/>
        </w:rPr>
      </w:pPr>
      <w:r w:rsidRPr="006D26B9">
        <w:rPr>
          <w:rFonts w:eastAsia="Calibri" w:cs="Arial"/>
          <w:szCs w:val="26"/>
        </w:rPr>
        <w:tab/>
      </w:r>
      <w:r w:rsidRPr="006D26B9">
        <w:rPr>
          <w:rFonts w:cs="Arial"/>
          <w:szCs w:val="26"/>
        </w:rPr>
        <w:t xml:space="preserve">Контрольные мероприятия без взаимодействия проводятся инспекторами на основании заданий руководителя контрольного органа, включая задания, содержащиеся в планах работы контрольного органа по организации и проведению контрольных мероприятий без взаимодействия, а также в случаях, установленных </w:t>
      </w:r>
      <w:r w:rsidRPr="006D26B9">
        <w:rPr>
          <w:rFonts w:eastAsia="Calibri" w:cs="Arial"/>
          <w:szCs w:val="26"/>
        </w:rPr>
        <w:t>Федеральным законом № 248-ФЗ</w:t>
      </w:r>
      <w:r w:rsidRPr="006D26B9">
        <w:rPr>
          <w:rFonts w:cs="Arial"/>
          <w:szCs w:val="26"/>
        </w:rPr>
        <w:t>.</w:t>
      </w:r>
    </w:p>
    <w:p w:rsidR="006D26B9" w:rsidRPr="006D26B9" w:rsidRDefault="006D26B9" w:rsidP="006D26B9">
      <w:pPr>
        <w:jc w:val="both"/>
        <w:rPr>
          <w:rFonts w:eastAsia="Calibri" w:cs="Arial"/>
          <w:szCs w:val="26"/>
          <w:lang w:eastAsia="en-US"/>
        </w:rPr>
      </w:pPr>
      <w:r w:rsidRPr="006D26B9">
        <w:rPr>
          <w:rFonts w:eastAsia="Calibri" w:cs="Arial"/>
          <w:szCs w:val="26"/>
          <w:lang w:eastAsia="en-US"/>
        </w:rPr>
        <w:tab/>
        <w:t>План работы разрабатывается контрольным органом и утверждается не позднее 25 декабря года, предшествующего году проведения контрольных мероприятий без взаимодействия.</w:t>
      </w:r>
    </w:p>
    <w:p w:rsidR="006D26B9" w:rsidRPr="006D26B9" w:rsidRDefault="006D26B9" w:rsidP="006D26B9">
      <w:pPr>
        <w:autoSpaceDE w:val="0"/>
        <w:autoSpaceDN w:val="0"/>
        <w:adjustRightInd w:val="0"/>
        <w:ind w:firstLine="708"/>
        <w:jc w:val="both"/>
        <w:rPr>
          <w:rFonts w:cs="Arial"/>
          <w:szCs w:val="26"/>
        </w:rPr>
      </w:pPr>
      <w:r w:rsidRPr="006D26B9">
        <w:rPr>
          <w:rFonts w:cs="Arial"/>
          <w:szCs w:val="26"/>
        </w:rPr>
        <w:t xml:space="preserve">Задание оформляется по форме документов, используемых при осуществлении муниципального контроля, утвержденной муниципальным правовым актом администрации </w:t>
      </w:r>
      <w:r w:rsidR="00CA27EE">
        <w:rPr>
          <w:rFonts w:cs="Arial"/>
          <w:szCs w:val="26"/>
        </w:rPr>
        <w:t>сельского поселения Каркатеевы</w:t>
      </w:r>
      <w:r w:rsidRPr="006D26B9">
        <w:rPr>
          <w:rFonts w:cs="Arial"/>
          <w:szCs w:val="26"/>
        </w:rPr>
        <w:t>.</w:t>
      </w:r>
    </w:p>
    <w:p w:rsidR="006D26B9" w:rsidRPr="006D26B9" w:rsidRDefault="006D26B9" w:rsidP="006D26B9">
      <w:pPr>
        <w:autoSpaceDE w:val="0"/>
        <w:autoSpaceDN w:val="0"/>
        <w:adjustRightInd w:val="0"/>
        <w:ind w:firstLine="708"/>
        <w:jc w:val="both"/>
        <w:rPr>
          <w:rFonts w:cs="Arial"/>
          <w:szCs w:val="26"/>
        </w:rPr>
      </w:pPr>
      <w:r w:rsidRPr="006D26B9">
        <w:rPr>
          <w:rFonts w:cs="Arial"/>
          <w:szCs w:val="26"/>
        </w:rPr>
        <w:t>В задании указываются: вид муниципального контроля, вид контрольного мероприятия без взаимодействия, цель проведения мероприятия, фамилия, имя, отчество (при наличии) инспектора, которому поручено проведение мероприятия, перечень действий, проводимых в рамках контрольных мероприятий без взаимодействия, дата либо срок проведения контрольного мероприятия, сведения об объекте и (или) контролируемом лице, место нахождения (осуществления деятельности) контролируемого лица и (или) место нахождения объекта контроля.</w:t>
      </w:r>
    </w:p>
    <w:p w:rsidR="006D26B9" w:rsidRPr="006D26B9" w:rsidRDefault="006D26B9" w:rsidP="006D26B9">
      <w:pPr>
        <w:autoSpaceDE w:val="0"/>
        <w:autoSpaceDN w:val="0"/>
        <w:adjustRightInd w:val="0"/>
        <w:ind w:firstLine="708"/>
        <w:jc w:val="both"/>
        <w:rPr>
          <w:rFonts w:cs="Arial"/>
          <w:szCs w:val="26"/>
        </w:rPr>
      </w:pPr>
      <w:r w:rsidRPr="006D26B9">
        <w:rPr>
          <w:rFonts w:cs="Arial"/>
          <w:szCs w:val="26"/>
        </w:rPr>
        <w:t xml:space="preserve">После окончания проведения мероприятия в срок не позднее одного рабочего дня, следующего за днем проведения мероприятия, инспектор оформляет результаты проведения мероприятия по форме документов, используемых при осуществлении муниципального контроля, муниципальным правовым актом администрации </w:t>
      </w:r>
      <w:r w:rsidR="00CA27EE">
        <w:rPr>
          <w:rFonts w:cs="Arial"/>
          <w:szCs w:val="26"/>
        </w:rPr>
        <w:t>сельского поселения Каркатеевы.</w:t>
      </w:r>
    </w:p>
    <w:p w:rsidR="006D26B9" w:rsidRPr="006D26B9" w:rsidRDefault="006D26B9" w:rsidP="006D26B9">
      <w:pPr>
        <w:autoSpaceDE w:val="0"/>
        <w:autoSpaceDN w:val="0"/>
        <w:adjustRightInd w:val="0"/>
        <w:ind w:firstLine="708"/>
        <w:jc w:val="both"/>
        <w:rPr>
          <w:rFonts w:cs="Arial"/>
          <w:szCs w:val="26"/>
        </w:rPr>
      </w:pPr>
      <w:r w:rsidRPr="006D26B9">
        <w:rPr>
          <w:rFonts w:cs="Arial"/>
          <w:szCs w:val="26"/>
        </w:rPr>
        <w:t xml:space="preserve">Схемы, таблицы, отражающие данные, полученные при применении средств технических измерений и фиксации, в том числе фототаблицы и электронные носители информации, содержащие сведения, полученные при проведении мероприятия, являются приложением к протоколам контрольных действий, проведенных в рамках контрольного мероприятия без взаимодействия. </w:t>
      </w:r>
    </w:p>
    <w:p w:rsidR="006D26B9" w:rsidRPr="006D26B9" w:rsidRDefault="006D26B9" w:rsidP="006D26B9">
      <w:pPr>
        <w:ind w:firstLine="708"/>
        <w:jc w:val="both"/>
        <w:rPr>
          <w:rFonts w:cs="Arial"/>
          <w:szCs w:val="26"/>
        </w:rPr>
      </w:pPr>
      <w:r w:rsidRPr="006D26B9">
        <w:rPr>
          <w:rFonts w:cs="Arial"/>
          <w:szCs w:val="26"/>
        </w:rPr>
        <w:t xml:space="preserve">По результатам проведения контрольного мероприятия без взаимодействия формируется заключение, содержащее вывод о выявлении нарушения обязательных требований или </w:t>
      </w:r>
      <w:r w:rsidRPr="006D26B9">
        <w:rPr>
          <w:rFonts w:eastAsia="Calibri" w:cs="Arial"/>
          <w:szCs w:val="26"/>
          <w:lang w:eastAsia="en-US"/>
        </w:rPr>
        <w:t xml:space="preserve">наличия </w:t>
      </w:r>
      <w:r w:rsidRPr="006D26B9">
        <w:rPr>
          <w:rFonts w:cs="Arial"/>
          <w:szCs w:val="26"/>
        </w:rPr>
        <w:t xml:space="preserve">сведений о готовящихся </w:t>
      </w:r>
      <w:r w:rsidRPr="006D26B9">
        <w:rPr>
          <w:rFonts w:cs="Arial"/>
          <w:szCs w:val="26"/>
        </w:rPr>
        <w:lastRenderedPageBreak/>
        <w:t xml:space="preserve">нарушениях обязательных требований или признаках нарушений обязательных требований и (или) при отсутствии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а равно отсутствии (наличии) в деятельности контролируемого лица индикаторов риска и (или) об установлении или не установлении факта несоответствия деятельности и (или) результатов деятельности контролируемого лица обязательным требованиям (далее - заключение) и направляется инспектором руководителю контрольного органа для принятия решения, в порядке предусмотренном статьями 60, 90 </w:t>
      </w:r>
      <w:r w:rsidRPr="006D26B9">
        <w:rPr>
          <w:rFonts w:eastAsia="Calibri" w:cs="Arial"/>
          <w:szCs w:val="26"/>
        </w:rPr>
        <w:t>Федерального закона № 248-ФЗ</w:t>
      </w:r>
      <w:r w:rsidRPr="006D26B9">
        <w:rPr>
          <w:rFonts w:cs="Arial"/>
          <w:szCs w:val="26"/>
        </w:rPr>
        <w:t xml:space="preserve">, а также абзацем третьим пункта 3.8 раздела </w:t>
      </w:r>
      <w:r w:rsidRPr="006D26B9">
        <w:rPr>
          <w:rFonts w:cs="Arial"/>
          <w:szCs w:val="26"/>
          <w:lang w:val="en-US"/>
        </w:rPr>
        <w:t>III</w:t>
      </w:r>
      <w:r w:rsidRPr="006D26B9">
        <w:rPr>
          <w:rFonts w:cs="Arial"/>
          <w:szCs w:val="26"/>
        </w:rPr>
        <w:t xml:space="preserve"> настоящего Положения.</w:t>
      </w:r>
    </w:p>
    <w:p w:rsidR="006D26B9" w:rsidRPr="006D26B9" w:rsidRDefault="006D26B9" w:rsidP="006D26B9">
      <w:pPr>
        <w:pStyle w:val="ab"/>
        <w:ind w:left="0"/>
        <w:contextualSpacing w:val="0"/>
        <w:rPr>
          <w:rFonts w:cs="Arial"/>
          <w:sz w:val="26"/>
          <w:szCs w:val="26"/>
        </w:rPr>
      </w:pPr>
      <w:r w:rsidRPr="006D26B9">
        <w:rPr>
          <w:rFonts w:eastAsia="Calibri" w:cs="Arial"/>
          <w:sz w:val="26"/>
          <w:szCs w:val="26"/>
        </w:rPr>
        <w:t xml:space="preserve">  4.4. Для проведения контрольного мероприятия, предусматривающего взаимодействие с контролируемым лицом, а также документарной проверки принимается решение контрольного органа, подписанное уполномоченным должностным лицом контрольного органа, в котором указываются сведения, предусмотренные частью 1 статьи 64 Федерального закона № 248-ФЗ.</w:t>
      </w:r>
    </w:p>
    <w:p w:rsidR="006D26B9" w:rsidRPr="006D26B9" w:rsidRDefault="006D26B9" w:rsidP="006D26B9">
      <w:pPr>
        <w:pStyle w:val="ab"/>
        <w:ind w:left="0"/>
        <w:contextualSpacing w:val="0"/>
        <w:rPr>
          <w:rFonts w:cs="Arial"/>
          <w:sz w:val="26"/>
          <w:szCs w:val="26"/>
        </w:rPr>
      </w:pPr>
      <w:r w:rsidRPr="006D26B9">
        <w:rPr>
          <w:rFonts w:eastAsia="Calibri" w:cs="Arial"/>
          <w:sz w:val="26"/>
          <w:szCs w:val="26"/>
        </w:rPr>
        <w:t xml:space="preserve">  </w:t>
      </w:r>
      <w:r w:rsidRPr="006D26B9">
        <w:rPr>
          <w:rFonts w:cs="Arial"/>
          <w:sz w:val="26"/>
          <w:szCs w:val="26"/>
        </w:rPr>
        <w:t xml:space="preserve">Внеплановые контрольные мероприятия, за исключением внеплановых контрольных мероприятий без взаимодействия с контролируемым лицом, проводятся по основаниям, предусмотренным пунктами 1, 3-9 части 1, частью 3 статьи 57 Федерального закона № 248-ФЗ, </w:t>
      </w:r>
      <w:r w:rsidR="00CA27EE" w:rsidRPr="006D26B9">
        <w:rPr>
          <w:rFonts w:cs="Arial"/>
          <w:sz w:val="26"/>
          <w:szCs w:val="26"/>
        </w:rPr>
        <w:t>в порядке,</w:t>
      </w:r>
      <w:r w:rsidRPr="006D26B9">
        <w:rPr>
          <w:rFonts w:cs="Arial"/>
          <w:sz w:val="26"/>
          <w:szCs w:val="26"/>
        </w:rPr>
        <w:t xml:space="preserve"> предусмотренном статьей 66 Федерального закона № 248-ФЗ.</w:t>
      </w:r>
    </w:p>
    <w:p w:rsidR="006D26B9" w:rsidRPr="006D26B9" w:rsidRDefault="006D26B9" w:rsidP="006D26B9">
      <w:pPr>
        <w:pStyle w:val="ab"/>
        <w:ind w:left="0" w:firstLine="709"/>
        <w:contextualSpacing w:val="0"/>
        <w:rPr>
          <w:rFonts w:eastAsia="Calibri" w:cs="Arial"/>
          <w:sz w:val="26"/>
          <w:szCs w:val="26"/>
          <w:lang w:eastAsia="en-US"/>
        </w:rPr>
      </w:pPr>
      <w:r w:rsidRPr="006D26B9">
        <w:rPr>
          <w:rFonts w:eastAsia="Calibri" w:cs="Arial"/>
          <w:sz w:val="26"/>
          <w:szCs w:val="26"/>
          <w:lang w:eastAsia="en-US"/>
        </w:rPr>
        <w:t>При выявлении соответствия объекта контроля параметрам, утвержденным индикаторами риска, или отклонения объекта контроля от таких параметров должностное лицо контрольного органа направляет уполномоченному должностному лицу контрольного органа мотивированное представление о проведении контрольного мероприятия.</w:t>
      </w:r>
    </w:p>
    <w:p w:rsidR="006D26B9" w:rsidRPr="006D26B9" w:rsidRDefault="006D26B9" w:rsidP="006D26B9">
      <w:pPr>
        <w:widowControl w:val="0"/>
        <w:jc w:val="both"/>
        <w:rPr>
          <w:rFonts w:cs="Arial"/>
          <w:szCs w:val="26"/>
        </w:rPr>
      </w:pPr>
      <w:r w:rsidRPr="006D26B9">
        <w:rPr>
          <w:rFonts w:eastAsia="Calibri" w:cs="Arial"/>
          <w:szCs w:val="26"/>
          <w:lang w:eastAsia="en-US"/>
        </w:rPr>
        <w:tab/>
        <w:t xml:space="preserve">4.5. </w:t>
      </w:r>
      <w:r w:rsidRPr="006D26B9">
        <w:rPr>
          <w:rFonts w:cs="Arial"/>
          <w:szCs w:val="26"/>
        </w:rPr>
        <w:t xml:space="preserve">Рассмотрение сведений о причинении вреда (ущерба) или об угрозе причинения вреда (ущерба) охраняемым законом ценностям, содержащихся в том числе в обращениях граждан и организаций, информации от органов государственной власти, органов местного самоуправления, из средств массовой информации, осуществляется контрольным органом в порядке, предусмотренном статьями 58, 59 </w:t>
      </w:r>
      <w:r w:rsidRPr="006D26B9">
        <w:rPr>
          <w:rFonts w:eastAsia="Calibri" w:cs="Arial"/>
          <w:szCs w:val="26"/>
        </w:rPr>
        <w:t>Федерального закона № 248-ФЗ</w:t>
      </w:r>
      <w:r w:rsidRPr="006D26B9">
        <w:rPr>
          <w:rFonts w:cs="Arial"/>
          <w:szCs w:val="26"/>
        </w:rPr>
        <w:t>.</w:t>
      </w:r>
    </w:p>
    <w:p w:rsidR="006D26B9" w:rsidRPr="006D26B9" w:rsidRDefault="006D26B9" w:rsidP="006D26B9">
      <w:pPr>
        <w:autoSpaceDE w:val="0"/>
        <w:adjustRightInd w:val="0"/>
        <w:ind w:firstLine="708"/>
        <w:jc w:val="both"/>
        <w:rPr>
          <w:rFonts w:cs="Arial"/>
          <w:szCs w:val="26"/>
        </w:rPr>
      </w:pPr>
      <w:r w:rsidRPr="006D26B9">
        <w:rPr>
          <w:rFonts w:cs="Arial"/>
          <w:szCs w:val="26"/>
        </w:rPr>
        <w:t xml:space="preserve">Предоставление сведений о причинении вреда (ущерба) или об угрозе причинения вреда (ущерба) охраняемым ценностям сопровождается подтверждением личности гражданина (полномочий представителя организации), в том числе способами, указанными в пунктах 1, 2 части 1 и (или) частью 2 статьи 59 </w:t>
      </w:r>
      <w:r w:rsidRPr="006D26B9">
        <w:rPr>
          <w:rFonts w:eastAsia="Calibri" w:cs="Arial"/>
          <w:szCs w:val="26"/>
        </w:rPr>
        <w:t>Федерального закона № 248-ФЗ</w:t>
      </w:r>
      <w:r w:rsidRPr="006D26B9">
        <w:rPr>
          <w:rFonts w:cs="Arial"/>
          <w:szCs w:val="26"/>
        </w:rPr>
        <w:t>.</w:t>
      </w:r>
    </w:p>
    <w:p w:rsidR="006D26B9" w:rsidRPr="006D26B9" w:rsidRDefault="006D26B9" w:rsidP="006D26B9">
      <w:pPr>
        <w:autoSpaceDE w:val="0"/>
        <w:adjustRightInd w:val="0"/>
        <w:ind w:firstLine="708"/>
        <w:jc w:val="both"/>
        <w:rPr>
          <w:rFonts w:cs="Arial"/>
          <w:szCs w:val="26"/>
        </w:rPr>
      </w:pPr>
      <w:r w:rsidRPr="006D26B9">
        <w:rPr>
          <w:rFonts w:cs="Arial"/>
          <w:szCs w:val="26"/>
        </w:rPr>
        <w:t xml:space="preserve">В случае если личность гражданина (полномочия представителя) установить не представляется возможным, инспектор направляет ответ о необходимости предоставления документов, подтверждающих личность гражданина, полномочия представителя организации, заявителю, при условии, что согласно части 1 статьи 11 Федерального закона </w:t>
      </w:r>
      <w:r w:rsidRPr="006D26B9">
        <w:rPr>
          <w:rFonts w:eastAsia="Calibri" w:cs="Arial"/>
          <w:szCs w:val="26"/>
        </w:rPr>
        <w:t xml:space="preserve">№ 59-ФЗ </w:t>
      </w:r>
      <w:r w:rsidRPr="006D26B9">
        <w:rPr>
          <w:rFonts w:cs="Arial"/>
          <w:szCs w:val="26"/>
        </w:rPr>
        <w:t xml:space="preserve">в письменном обращении указаны фамилия гражданина, направившего обращение, и почтовый адрес, по которому должен быть направлен ответ (при подаче письменного обращения). При этом обращение (заявление) </w:t>
      </w:r>
      <w:r w:rsidRPr="006D26B9">
        <w:rPr>
          <w:rFonts w:cs="Arial"/>
          <w:szCs w:val="26"/>
        </w:rPr>
        <w:lastRenderedPageBreak/>
        <w:t xml:space="preserve">подлежит рассмотрению контрольным органом в порядке, предусмотренном </w:t>
      </w:r>
      <w:r w:rsidRPr="006D26B9">
        <w:rPr>
          <w:rFonts w:eastAsia="Calibri" w:cs="Arial"/>
          <w:szCs w:val="26"/>
        </w:rPr>
        <w:t>Федеральным законом № 59-ФЗ</w:t>
      </w:r>
      <w:r w:rsidRPr="006D26B9">
        <w:rPr>
          <w:rFonts w:cs="Arial"/>
          <w:szCs w:val="26"/>
        </w:rPr>
        <w:t>.</w:t>
      </w:r>
    </w:p>
    <w:p w:rsidR="006D26B9" w:rsidRPr="006D26B9" w:rsidRDefault="006D26B9" w:rsidP="006D26B9">
      <w:pPr>
        <w:pStyle w:val="ab"/>
        <w:ind w:left="0" w:firstLine="708"/>
        <w:contextualSpacing w:val="0"/>
        <w:rPr>
          <w:rFonts w:eastAsia="Calibri" w:cs="Arial"/>
          <w:sz w:val="26"/>
          <w:szCs w:val="26"/>
        </w:rPr>
      </w:pPr>
      <w:r w:rsidRPr="006D26B9">
        <w:rPr>
          <w:rFonts w:eastAsia="Calibri" w:cs="Arial"/>
          <w:sz w:val="26"/>
          <w:szCs w:val="26"/>
        </w:rPr>
        <w:t>4.6. Контрольный орган (инспектор) в соответствии со статьей 32 Федерального закона № 248-ФЗ привлекает на добровольной основе свидетеля, которому могут быть известны какие-либо сведения о фактических обстоятельствах, имеющих значение для принятия решения при проведении контрольного мероприятия.</w:t>
      </w:r>
    </w:p>
    <w:p w:rsidR="006D26B9" w:rsidRPr="006D26B9" w:rsidRDefault="006D26B9" w:rsidP="006D26B9">
      <w:pPr>
        <w:pStyle w:val="ab"/>
        <w:ind w:left="0" w:firstLine="708"/>
        <w:contextualSpacing w:val="0"/>
        <w:rPr>
          <w:rFonts w:eastAsia="Calibri" w:cs="Arial"/>
          <w:sz w:val="26"/>
          <w:szCs w:val="26"/>
        </w:rPr>
      </w:pPr>
      <w:r w:rsidRPr="006D26B9">
        <w:rPr>
          <w:rFonts w:eastAsia="Calibri" w:cs="Arial"/>
          <w:sz w:val="26"/>
          <w:szCs w:val="26"/>
        </w:rPr>
        <w:t>4.7. Контрольный орган в соответствии со статьей 34 Федерального закона № 248-ФЗ привлекает для совершения отдельных контрольных действий специалистов, обладающих специальными знаниями и навыками, необходимыми для оказания содействия контрольным органам, в том числе при применении технических средств.</w:t>
      </w:r>
    </w:p>
    <w:p w:rsidR="006D26B9" w:rsidRPr="006D26B9" w:rsidRDefault="006D26B9" w:rsidP="006D26B9">
      <w:pPr>
        <w:pStyle w:val="ab"/>
        <w:ind w:left="0" w:firstLine="708"/>
        <w:contextualSpacing w:val="0"/>
        <w:rPr>
          <w:rFonts w:cs="Arial"/>
          <w:sz w:val="26"/>
          <w:szCs w:val="26"/>
        </w:rPr>
      </w:pPr>
      <w:r w:rsidRPr="006D26B9">
        <w:rPr>
          <w:rFonts w:cs="Arial"/>
          <w:sz w:val="26"/>
          <w:szCs w:val="26"/>
        </w:rPr>
        <w:t xml:space="preserve">4.8. </w:t>
      </w:r>
      <w:r w:rsidRPr="006D26B9">
        <w:rPr>
          <w:rFonts w:eastAsia="Calibri" w:cs="Arial"/>
          <w:sz w:val="26"/>
          <w:szCs w:val="26"/>
        </w:rPr>
        <w:t>При проведении контрольных мероприятий и совершении контрольных действий, которые проводятся в присутствии контролируемого лица либо его представителя, присутствие контролируемого лица либо его представителя обязательно, за исключением проведения контрольных мероприятий, совершения контрольных действий, не требующих взаимодействия с контролируемым лицом.</w:t>
      </w:r>
    </w:p>
    <w:p w:rsidR="006D26B9" w:rsidRPr="006D26B9" w:rsidRDefault="006D26B9" w:rsidP="006D26B9">
      <w:pPr>
        <w:pStyle w:val="ab"/>
        <w:ind w:left="0"/>
        <w:contextualSpacing w:val="0"/>
        <w:rPr>
          <w:rFonts w:eastAsia="Calibri" w:cs="Arial"/>
          <w:sz w:val="26"/>
          <w:szCs w:val="26"/>
        </w:rPr>
      </w:pPr>
      <w:r w:rsidRPr="006D26B9">
        <w:rPr>
          <w:rFonts w:eastAsia="Calibri" w:cs="Arial"/>
          <w:sz w:val="26"/>
          <w:szCs w:val="26"/>
        </w:rPr>
        <w:tab/>
        <w:t xml:space="preserve">В случаях отсутствия контролируемого лица либо его представителя, предоставления контролируемым лицом информации контрольному органу о невозможности присутствия при проведении контрольного мероприятия в соответствии с требованиями, определенными пунктом 4.9 раздела </w:t>
      </w:r>
      <w:r w:rsidRPr="006D26B9">
        <w:rPr>
          <w:rFonts w:eastAsia="Calibri" w:cs="Arial"/>
          <w:sz w:val="26"/>
          <w:szCs w:val="26"/>
          <w:lang w:val="en-US"/>
        </w:rPr>
        <w:t>IV</w:t>
      </w:r>
      <w:r w:rsidRPr="006D26B9">
        <w:rPr>
          <w:rFonts w:eastAsia="Calibri" w:cs="Arial"/>
          <w:sz w:val="26"/>
          <w:szCs w:val="26"/>
        </w:rPr>
        <w:t xml:space="preserve"> настоящего Положения, контрольные действия совершаются, если оценка соблюдения обязательных требований при проведении контрольного мероприятия возможна без присутствия контролируемого лица, а контролируемое лицо надлежащим образом уведомлено о проведении контрольного мероприятия.</w:t>
      </w:r>
    </w:p>
    <w:p w:rsidR="006D26B9" w:rsidRPr="006D26B9" w:rsidRDefault="006D26B9" w:rsidP="006D26B9">
      <w:pPr>
        <w:pStyle w:val="ab"/>
        <w:tabs>
          <w:tab w:val="left" w:pos="0"/>
        </w:tabs>
        <w:ind w:left="0"/>
        <w:contextualSpacing w:val="0"/>
        <w:rPr>
          <w:rFonts w:cs="Arial"/>
          <w:sz w:val="26"/>
          <w:szCs w:val="26"/>
        </w:rPr>
      </w:pPr>
      <w:r w:rsidRPr="006D26B9">
        <w:rPr>
          <w:rFonts w:eastAsia="Calibri" w:cs="Arial"/>
          <w:sz w:val="26"/>
          <w:szCs w:val="26"/>
        </w:rPr>
        <w:tab/>
      </w:r>
      <w:r w:rsidRPr="006D26B9">
        <w:rPr>
          <w:rFonts w:cs="Arial"/>
          <w:sz w:val="26"/>
          <w:szCs w:val="26"/>
        </w:rPr>
        <w:t xml:space="preserve">В случае, если проведение контрольного мероприятия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контрольного мероприятия, инспектор составляет акт о невозможности проведения контрольного мероприятия, предусматривающего взаимодействие с контролируемым лицом, с указанием причин и информирует контролируемое лицо о невозможности проведения контрольного мероприятия, предусматривающего взаимодействие с контролируемым лицом, в порядке, предусмотренном </w:t>
      </w:r>
      <w:r w:rsidRPr="00CA27EE">
        <w:rPr>
          <w:rStyle w:val="Internetlink"/>
          <w:rFonts w:cs="Arial"/>
          <w:color w:val="auto"/>
          <w:sz w:val="26"/>
          <w:szCs w:val="26"/>
          <w:u w:val="none"/>
        </w:rPr>
        <w:t>частями 4</w:t>
      </w:r>
      <w:r w:rsidRPr="00CA27EE">
        <w:rPr>
          <w:rFonts w:cs="Arial"/>
          <w:sz w:val="26"/>
          <w:szCs w:val="26"/>
        </w:rPr>
        <w:t xml:space="preserve"> и </w:t>
      </w:r>
      <w:r w:rsidRPr="00CA27EE">
        <w:rPr>
          <w:rStyle w:val="Internetlink"/>
          <w:rFonts w:cs="Arial"/>
          <w:color w:val="auto"/>
          <w:sz w:val="26"/>
          <w:szCs w:val="26"/>
          <w:u w:val="none"/>
        </w:rPr>
        <w:t>5 статьи 21</w:t>
      </w:r>
      <w:r w:rsidRPr="00CA27EE">
        <w:rPr>
          <w:rFonts w:cs="Arial"/>
          <w:sz w:val="26"/>
          <w:szCs w:val="26"/>
        </w:rPr>
        <w:t xml:space="preserve"> </w:t>
      </w:r>
      <w:r w:rsidRPr="006D26B9">
        <w:rPr>
          <w:rFonts w:eastAsia="Calibri" w:cs="Arial"/>
          <w:sz w:val="26"/>
          <w:szCs w:val="26"/>
        </w:rPr>
        <w:t>Федерального закона № 248-ФЗ</w:t>
      </w:r>
      <w:r w:rsidRPr="006D26B9">
        <w:rPr>
          <w:rFonts w:cs="Arial"/>
          <w:sz w:val="26"/>
          <w:szCs w:val="26"/>
        </w:rPr>
        <w:t>. В этом случае инспектор уполномочен совершить контрольные действия в рамках указанного контрольного мероприятия в любое время до завершения проведения контрольного мероприятия, предусматривающего взаимодействие с контролируемым лицом.</w:t>
      </w:r>
    </w:p>
    <w:p w:rsidR="006D26B9" w:rsidRPr="006D26B9" w:rsidRDefault="006D26B9" w:rsidP="006D26B9">
      <w:pPr>
        <w:autoSpaceDE w:val="0"/>
        <w:adjustRightInd w:val="0"/>
        <w:jc w:val="both"/>
        <w:rPr>
          <w:rFonts w:eastAsia="Calibri" w:cs="Arial"/>
          <w:szCs w:val="26"/>
          <w:lang w:eastAsia="en-US"/>
        </w:rPr>
      </w:pPr>
      <w:r w:rsidRPr="006D26B9">
        <w:rPr>
          <w:rFonts w:cs="Arial"/>
          <w:szCs w:val="26"/>
        </w:rPr>
        <w:tab/>
      </w:r>
      <w:r w:rsidRPr="006D26B9">
        <w:rPr>
          <w:rFonts w:eastAsia="Calibri" w:cs="Arial"/>
          <w:szCs w:val="26"/>
          <w:lang w:eastAsia="en-US"/>
        </w:rPr>
        <w:t xml:space="preserve">В случае, указанном в абзаце третьем настоящего пункта, уполномоченное должностное лицо контрольного органа не позднее трех месяцев с даты составления акта о невозможности проведения контрольного мероприятия правомочно принять решение о проведении в отношении контролируемого лица такого же контрольного мероприятия без </w:t>
      </w:r>
      <w:r w:rsidRPr="006D26B9">
        <w:rPr>
          <w:rFonts w:eastAsia="Calibri" w:cs="Arial"/>
          <w:szCs w:val="26"/>
          <w:lang w:eastAsia="en-US"/>
        </w:rPr>
        <w:lastRenderedPageBreak/>
        <w:t>предварительного уведомления контролируемого лица и без согласования с органами прокуратуры.</w:t>
      </w:r>
    </w:p>
    <w:p w:rsidR="006D26B9" w:rsidRPr="006D26B9" w:rsidRDefault="006D26B9" w:rsidP="006D26B9">
      <w:pPr>
        <w:pStyle w:val="ab"/>
        <w:ind w:left="0"/>
        <w:contextualSpacing w:val="0"/>
        <w:rPr>
          <w:rFonts w:eastAsia="Calibri" w:cs="Arial"/>
          <w:sz w:val="26"/>
          <w:szCs w:val="26"/>
        </w:rPr>
      </w:pPr>
      <w:r w:rsidRPr="006D26B9">
        <w:rPr>
          <w:rFonts w:cs="Arial"/>
          <w:sz w:val="26"/>
          <w:szCs w:val="26"/>
        </w:rPr>
        <w:tab/>
        <w:t xml:space="preserve">4.9. </w:t>
      </w:r>
      <w:r w:rsidRPr="006D26B9">
        <w:rPr>
          <w:rFonts w:eastAsia="Calibri" w:cs="Arial"/>
          <w:sz w:val="26"/>
          <w:szCs w:val="26"/>
        </w:rPr>
        <w:t>Случаями, при наступлении которых контролируемое лицо вправе в соответствии с частью 8 статьи 31 Федерального закона № 248-ФЗ, представить в контрольный орган информацию о невозможности присутствия при проведении контрольного мероприятия являются:</w:t>
      </w:r>
    </w:p>
    <w:p w:rsidR="006D26B9" w:rsidRPr="006D26B9" w:rsidRDefault="006D26B9" w:rsidP="006D26B9">
      <w:pPr>
        <w:pStyle w:val="ab"/>
        <w:ind w:left="0" w:firstLine="708"/>
        <w:contextualSpacing w:val="0"/>
        <w:rPr>
          <w:rFonts w:eastAsia="Calibri" w:cs="Arial"/>
          <w:sz w:val="26"/>
          <w:szCs w:val="26"/>
        </w:rPr>
      </w:pPr>
      <w:r w:rsidRPr="006D26B9">
        <w:rPr>
          <w:rFonts w:eastAsia="Calibri" w:cs="Arial"/>
          <w:sz w:val="26"/>
          <w:szCs w:val="26"/>
        </w:rPr>
        <w:t>- нахождение на стационарном лечении в медицинском учреждении;</w:t>
      </w:r>
    </w:p>
    <w:p w:rsidR="006D26B9" w:rsidRPr="006D26B9" w:rsidRDefault="006D26B9" w:rsidP="006D26B9">
      <w:pPr>
        <w:pStyle w:val="ab"/>
        <w:ind w:left="0" w:firstLine="426"/>
        <w:contextualSpacing w:val="0"/>
        <w:rPr>
          <w:rFonts w:eastAsia="Calibri" w:cs="Arial"/>
          <w:sz w:val="26"/>
          <w:szCs w:val="26"/>
        </w:rPr>
      </w:pPr>
      <w:r w:rsidRPr="006D26B9">
        <w:rPr>
          <w:rFonts w:eastAsia="Calibri" w:cs="Arial"/>
          <w:sz w:val="26"/>
          <w:szCs w:val="26"/>
        </w:rPr>
        <w:t xml:space="preserve"> </w:t>
      </w:r>
      <w:r w:rsidRPr="006D26B9">
        <w:rPr>
          <w:rFonts w:eastAsia="Calibri" w:cs="Arial"/>
          <w:sz w:val="26"/>
          <w:szCs w:val="26"/>
        </w:rPr>
        <w:tab/>
        <w:t xml:space="preserve"> - </w:t>
      </w:r>
      <w:r w:rsidRPr="006D26B9">
        <w:rPr>
          <w:rFonts w:cs="Arial"/>
          <w:sz w:val="26"/>
          <w:szCs w:val="26"/>
        </w:rPr>
        <w:t>длительная командировка или иной вынужденный отъезд в другой регион, в том числе за пределы Российской Федерации</w:t>
      </w:r>
      <w:r w:rsidRPr="006D26B9">
        <w:rPr>
          <w:rFonts w:eastAsia="Calibri" w:cs="Arial"/>
          <w:sz w:val="26"/>
          <w:szCs w:val="26"/>
        </w:rPr>
        <w:t>;</w:t>
      </w:r>
    </w:p>
    <w:p w:rsidR="006D26B9" w:rsidRPr="006D26B9" w:rsidRDefault="006D26B9" w:rsidP="006D26B9">
      <w:pPr>
        <w:pStyle w:val="ab"/>
        <w:ind w:left="0" w:firstLine="708"/>
        <w:contextualSpacing w:val="0"/>
        <w:rPr>
          <w:rFonts w:eastAsia="Calibri" w:cs="Arial"/>
          <w:sz w:val="26"/>
          <w:szCs w:val="26"/>
        </w:rPr>
      </w:pPr>
      <w:r w:rsidRPr="006D26B9">
        <w:rPr>
          <w:rFonts w:eastAsia="Calibri" w:cs="Arial"/>
          <w:sz w:val="26"/>
          <w:szCs w:val="26"/>
        </w:rPr>
        <w:t xml:space="preserve">- </w:t>
      </w:r>
      <w:r w:rsidRPr="006D26B9">
        <w:rPr>
          <w:rFonts w:cs="Arial"/>
          <w:sz w:val="26"/>
          <w:szCs w:val="26"/>
        </w:rPr>
        <w:t>избрание в отношении контролируемого лица, привлекаемого к уголовной (административной) ответственности, меры пресечения, ограничивающей свободу и изоляцию от общества, а также лишение по приговору суда прав и свободы</w:t>
      </w:r>
      <w:r w:rsidRPr="006D26B9">
        <w:rPr>
          <w:rFonts w:eastAsia="Calibri" w:cs="Arial"/>
          <w:sz w:val="26"/>
          <w:szCs w:val="26"/>
        </w:rPr>
        <w:t>;</w:t>
      </w:r>
    </w:p>
    <w:p w:rsidR="006D26B9" w:rsidRPr="006D26B9" w:rsidRDefault="006D26B9" w:rsidP="006D26B9">
      <w:pPr>
        <w:pStyle w:val="ab"/>
        <w:ind w:left="0" w:firstLine="708"/>
        <w:contextualSpacing w:val="0"/>
        <w:rPr>
          <w:rFonts w:cs="Arial"/>
          <w:sz w:val="26"/>
          <w:szCs w:val="26"/>
        </w:rPr>
      </w:pPr>
      <w:r w:rsidRPr="006D26B9">
        <w:rPr>
          <w:rFonts w:eastAsia="Calibri" w:cs="Arial"/>
          <w:sz w:val="26"/>
          <w:szCs w:val="26"/>
        </w:rPr>
        <w:t xml:space="preserve">- наступление </w:t>
      </w:r>
      <w:r w:rsidRPr="006D26B9">
        <w:rPr>
          <w:rFonts w:eastAsia="Calibri" w:cs="Arial"/>
          <w:iCs/>
          <w:sz w:val="26"/>
          <w:szCs w:val="26"/>
        </w:rPr>
        <w:t>обстоятельств непреодолимой силы, препятствующих присутствию лица при проведении контрольного мероприятия (военные действия, катастрофа, стихийное бедствие, крупная авария, эпидемия и другие чрезвычайные обстоятельства).</w:t>
      </w:r>
    </w:p>
    <w:p w:rsidR="006D26B9" w:rsidRPr="006D26B9" w:rsidRDefault="006D26B9" w:rsidP="006D26B9">
      <w:pPr>
        <w:pStyle w:val="Standard"/>
        <w:ind w:firstLine="708"/>
        <w:jc w:val="both"/>
        <w:rPr>
          <w:rFonts w:ascii="Arial" w:eastAsia="Calibri" w:hAnsi="Arial" w:cs="Arial"/>
          <w:sz w:val="26"/>
          <w:szCs w:val="26"/>
        </w:rPr>
      </w:pPr>
      <w:r w:rsidRPr="006D26B9">
        <w:rPr>
          <w:rFonts w:ascii="Arial" w:eastAsia="Calibri" w:hAnsi="Arial" w:cs="Arial"/>
          <w:sz w:val="26"/>
          <w:szCs w:val="26"/>
        </w:rPr>
        <w:t>Информация лица должна содержать:</w:t>
      </w:r>
    </w:p>
    <w:p w:rsidR="006D26B9" w:rsidRPr="006D26B9" w:rsidRDefault="006D26B9" w:rsidP="006D26B9">
      <w:pPr>
        <w:pStyle w:val="ab"/>
        <w:ind w:left="0" w:firstLine="708"/>
        <w:contextualSpacing w:val="0"/>
        <w:rPr>
          <w:rFonts w:eastAsia="Calibri" w:cs="Arial"/>
          <w:sz w:val="26"/>
          <w:szCs w:val="26"/>
        </w:rPr>
      </w:pPr>
      <w:r w:rsidRPr="006D26B9">
        <w:rPr>
          <w:rFonts w:eastAsia="Calibri" w:cs="Arial"/>
          <w:sz w:val="26"/>
          <w:szCs w:val="26"/>
        </w:rPr>
        <w:t>- описание обстоятельств непреодолимой силы и их продолжительность;</w:t>
      </w:r>
    </w:p>
    <w:p w:rsidR="006D26B9" w:rsidRPr="006D26B9" w:rsidRDefault="006D26B9" w:rsidP="006D26B9">
      <w:pPr>
        <w:pStyle w:val="ab"/>
        <w:ind w:left="0" w:firstLine="708"/>
        <w:contextualSpacing w:val="0"/>
        <w:rPr>
          <w:rFonts w:eastAsia="Calibri" w:cs="Arial"/>
          <w:sz w:val="26"/>
          <w:szCs w:val="26"/>
        </w:rPr>
      </w:pPr>
      <w:r w:rsidRPr="006D26B9">
        <w:rPr>
          <w:rFonts w:eastAsia="Calibri" w:cs="Arial"/>
          <w:sz w:val="26"/>
          <w:szCs w:val="26"/>
        </w:rPr>
        <w:t>- сведения о причинно-следственной связи между возникшими обстоятельствами непреодолимой силы и невозможностью либо задержкой присутствия при проведении контрольного мероприятия;</w:t>
      </w:r>
    </w:p>
    <w:p w:rsidR="006D26B9" w:rsidRPr="006D26B9" w:rsidRDefault="006D26B9" w:rsidP="006D26B9">
      <w:pPr>
        <w:pStyle w:val="ab"/>
        <w:ind w:left="0"/>
        <w:contextualSpacing w:val="0"/>
        <w:rPr>
          <w:rFonts w:eastAsia="Calibri" w:cs="Arial"/>
          <w:sz w:val="26"/>
          <w:szCs w:val="26"/>
        </w:rPr>
      </w:pPr>
      <w:r w:rsidRPr="006D26B9">
        <w:rPr>
          <w:rFonts w:eastAsia="Calibri" w:cs="Arial"/>
          <w:sz w:val="26"/>
          <w:szCs w:val="26"/>
        </w:rPr>
        <w:t xml:space="preserve"> </w:t>
      </w:r>
      <w:r w:rsidRPr="006D26B9">
        <w:rPr>
          <w:rFonts w:eastAsia="Calibri" w:cs="Arial"/>
          <w:sz w:val="26"/>
          <w:szCs w:val="26"/>
        </w:rPr>
        <w:tab/>
        <w:t>- указание на срок, необходимый для устранения обстоятельств, препятствующих присутствию при проведении контрольного мероприятия.</w:t>
      </w:r>
    </w:p>
    <w:p w:rsidR="006D26B9" w:rsidRPr="006D26B9" w:rsidRDefault="006D26B9" w:rsidP="006D26B9">
      <w:pPr>
        <w:pStyle w:val="Standard"/>
        <w:jc w:val="both"/>
        <w:rPr>
          <w:rFonts w:ascii="Arial" w:eastAsia="Calibri" w:hAnsi="Arial" w:cs="Arial"/>
          <w:sz w:val="26"/>
          <w:szCs w:val="26"/>
        </w:rPr>
      </w:pPr>
      <w:r w:rsidRPr="006D26B9">
        <w:rPr>
          <w:rFonts w:ascii="Arial" w:eastAsia="Calibri" w:hAnsi="Arial" w:cs="Arial"/>
          <w:sz w:val="26"/>
          <w:szCs w:val="26"/>
        </w:rPr>
        <w:tab/>
        <w:t xml:space="preserve">При предоставлении указанной информации проведение контрольного мероприятия переносится контрольным органом на срок, необходимый для устранения обстоятельств, послуживших поводом для данного обращения, но не более чем на 30 календарных дней. </w:t>
      </w:r>
    </w:p>
    <w:p w:rsidR="006D26B9" w:rsidRPr="006D26B9" w:rsidRDefault="006D26B9" w:rsidP="006D26B9">
      <w:pPr>
        <w:tabs>
          <w:tab w:val="left" w:pos="0"/>
        </w:tabs>
        <w:contextualSpacing/>
        <w:jc w:val="both"/>
        <w:rPr>
          <w:rFonts w:cs="Arial"/>
          <w:szCs w:val="26"/>
        </w:rPr>
      </w:pPr>
      <w:r w:rsidRPr="006D26B9">
        <w:rPr>
          <w:rFonts w:eastAsia="Calibri" w:cs="Arial"/>
          <w:szCs w:val="26"/>
        </w:rPr>
        <w:tab/>
        <w:t xml:space="preserve">4.10. </w:t>
      </w:r>
      <w:r w:rsidRPr="006D26B9">
        <w:rPr>
          <w:rFonts w:cs="Arial"/>
          <w:szCs w:val="26"/>
        </w:rPr>
        <w:t xml:space="preserve">При проведении контрольных мероприятий инспектор контрольного органа осуществляет следующие контрольные действия в соответствии с требованиями, предусмотренными статьями 76, 78-80, 82 Федерального закона </w:t>
      </w:r>
      <w:r w:rsidRPr="006D26B9">
        <w:rPr>
          <w:rFonts w:eastAsia="Calibri" w:cs="Arial"/>
          <w:bCs/>
          <w:szCs w:val="26"/>
        </w:rPr>
        <w:t>№ 248-ФЗ</w:t>
      </w:r>
      <w:r w:rsidRPr="006D26B9">
        <w:rPr>
          <w:rFonts w:cs="Arial"/>
          <w:bCs/>
          <w:szCs w:val="26"/>
        </w:rPr>
        <w:t xml:space="preserve">: </w:t>
      </w:r>
      <w:r w:rsidRPr="006D26B9">
        <w:rPr>
          <w:rFonts w:cs="Arial"/>
          <w:szCs w:val="26"/>
        </w:rPr>
        <w:t>осмотр; опрос; получение письменных объяснений; истребование документов; инструментальное обследование.</w:t>
      </w:r>
    </w:p>
    <w:p w:rsidR="006D26B9" w:rsidRPr="006D26B9" w:rsidRDefault="006D26B9" w:rsidP="006D26B9">
      <w:pPr>
        <w:widowControl w:val="0"/>
        <w:jc w:val="both"/>
        <w:rPr>
          <w:rFonts w:cs="Arial"/>
          <w:i/>
          <w:szCs w:val="26"/>
        </w:rPr>
      </w:pPr>
      <w:r w:rsidRPr="006D26B9">
        <w:rPr>
          <w:rFonts w:cs="Arial"/>
          <w:szCs w:val="26"/>
        </w:rPr>
        <w:tab/>
        <w:t>Проведение инспекционного визита и выездной проверки допустимо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rsidR="006D26B9" w:rsidRPr="006D26B9" w:rsidRDefault="006D26B9" w:rsidP="006D26B9">
      <w:pPr>
        <w:pStyle w:val="ab"/>
        <w:ind w:left="0" w:firstLine="708"/>
        <w:contextualSpacing w:val="0"/>
        <w:rPr>
          <w:rFonts w:eastAsia="Calibri" w:cs="Arial"/>
          <w:sz w:val="26"/>
          <w:szCs w:val="26"/>
        </w:rPr>
      </w:pPr>
      <w:r w:rsidRPr="006D26B9">
        <w:rPr>
          <w:rFonts w:eastAsia="Calibri" w:cs="Arial"/>
          <w:sz w:val="26"/>
          <w:szCs w:val="26"/>
        </w:rPr>
        <w:t>4.11. Наблюдение за соблюдением обязательных требований (мониторинг безопасности) проводится в порядке, установленном статьей 74 Федерального закона № 248-ФЗ и осуществляется по месту нахождения инспектора.</w:t>
      </w:r>
    </w:p>
    <w:p w:rsidR="006D26B9" w:rsidRPr="006D26B9" w:rsidRDefault="006D26B9" w:rsidP="006D26B9">
      <w:pPr>
        <w:widowControl w:val="0"/>
        <w:ind w:firstLine="708"/>
        <w:jc w:val="both"/>
        <w:rPr>
          <w:rFonts w:cs="Arial"/>
          <w:szCs w:val="26"/>
        </w:rPr>
      </w:pPr>
      <w:r w:rsidRPr="006D26B9">
        <w:rPr>
          <w:rFonts w:cs="Arial"/>
          <w:szCs w:val="26"/>
        </w:rPr>
        <w:t>В ходе наблюдения за соблюдением обязательных требований инспектор осуществляет сбор и анализ данных об объекте контроля, в том числе данных, которые:</w:t>
      </w:r>
    </w:p>
    <w:p w:rsidR="006D26B9" w:rsidRPr="006D26B9" w:rsidRDefault="006D26B9" w:rsidP="006D26B9">
      <w:pPr>
        <w:widowControl w:val="0"/>
        <w:tabs>
          <w:tab w:val="left" w:pos="709"/>
        </w:tabs>
        <w:jc w:val="both"/>
        <w:rPr>
          <w:rFonts w:cs="Arial"/>
          <w:szCs w:val="26"/>
        </w:rPr>
      </w:pPr>
      <w:r w:rsidRPr="006D26B9">
        <w:rPr>
          <w:rFonts w:cs="Arial"/>
          <w:szCs w:val="26"/>
        </w:rPr>
        <w:tab/>
        <w:t>- имеются у контрольного органа;</w:t>
      </w:r>
    </w:p>
    <w:p w:rsidR="006D26B9" w:rsidRPr="006D26B9" w:rsidRDefault="006D26B9" w:rsidP="006D26B9">
      <w:pPr>
        <w:widowControl w:val="0"/>
        <w:tabs>
          <w:tab w:val="left" w:pos="709"/>
        </w:tabs>
        <w:jc w:val="both"/>
        <w:rPr>
          <w:rFonts w:cs="Arial"/>
          <w:szCs w:val="26"/>
        </w:rPr>
      </w:pPr>
      <w:r w:rsidRPr="006D26B9">
        <w:rPr>
          <w:rFonts w:cs="Arial"/>
          <w:szCs w:val="26"/>
        </w:rPr>
        <w:tab/>
        <w:t>- поступают в контрольный орган в ходе межведомственного информационного взаимодействия;</w:t>
      </w:r>
    </w:p>
    <w:p w:rsidR="006D26B9" w:rsidRPr="006D26B9" w:rsidRDefault="006D26B9" w:rsidP="006D26B9">
      <w:pPr>
        <w:widowControl w:val="0"/>
        <w:tabs>
          <w:tab w:val="left" w:pos="709"/>
        </w:tabs>
        <w:jc w:val="both"/>
        <w:rPr>
          <w:rFonts w:cs="Arial"/>
          <w:szCs w:val="26"/>
        </w:rPr>
      </w:pPr>
      <w:r w:rsidRPr="006D26B9">
        <w:rPr>
          <w:rFonts w:cs="Arial"/>
          <w:szCs w:val="26"/>
        </w:rPr>
        <w:lastRenderedPageBreak/>
        <w:tab/>
        <w:t>- предоставляются контролируемыми лицами в рамках исполнения обязательных требований;</w:t>
      </w:r>
    </w:p>
    <w:p w:rsidR="006D26B9" w:rsidRPr="006D26B9" w:rsidRDefault="006D26B9" w:rsidP="006D26B9">
      <w:pPr>
        <w:widowControl w:val="0"/>
        <w:tabs>
          <w:tab w:val="left" w:pos="709"/>
        </w:tabs>
        <w:jc w:val="both"/>
        <w:rPr>
          <w:rFonts w:cs="Arial"/>
          <w:szCs w:val="26"/>
        </w:rPr>
      </w:pPr>
      <w:r w:rsidRPr="006D26B9">
        <w:rPr>
          <w:rFonts w:cs="Arial"/>
          <w:szCs w:val="26"/>
        </w:rPr>
        <w:tab/>
        <w:t>- содержатся в государственных и муниципальных информационных системах;</w:t>
      </w:r>
    </w:p>
    <w:p w:rsidR="006D26B9" w:rsidRPr="006D26B9" w:rsidRDefault="006D26B9" w:rsidP="006D26B9">
      <w:pPr>
        <w:widowControl w:val="0"/>
        <w:tabs>
          <w:tab w:val="left" w:pos="709"/>
        </w:tabs>
        <w:jc w:val="both"/>
        <w:rPr>
          <w:rFonts w:cs="Arial"/>
          <w:szCs w:val="26"/>
        </w:rPr>
      </w:pPr>
      <w:r w:rsidRPr="006D26B9">
        <w:rPr>
          <w:rFonts w:cs="Arial"/>
          <w:szCs w:val="26"/>
        </w:rPr>
        <w:tab/>
        <w:t>- содержатся в сети «Интернет»;</w:t>
      </w:r>
    </w:p>
    <w:p w:rsidR="006D26B9" w:rsidRPr="006D26B9" w:rsidRDefault="006D26B9" w:rsidP="006D26B9">
      <w:pPr>
        <w:widowControl w:val="0"/>
        <w:tabs>
          <w:tab w:val="left" w:pos="709"/>
        </w:tabs>
        <w:jc w:val="both"/>
        <w:rPr>
          <w:rFonts w:cs="Arial"/>
          <w:szCs w:val="26"/>
        </w:rPr>
      </w:pPr>
      <w:r w:rsidRPr="006D26B9">
        <w:rPr>
          <w:rFonts w:cs="Arial"/>
          <w:szCs w:val="26"/>
        </w:rPr>
        <w:tab/>
        <w:t>- получены с использованием работающих в автоматическом режиме технических средств фиксации нарушений, имеющих функции фото- и киносъемки видеозаписи;</w:t>
      </w:r>
    </w:p>
    <w:p w:rsidR="006D26B9" w:rsidRPr="006D26B9" w:rsidRDefault="006D26B9" w:rsidP="006D26B9">
      <w:pPr>
        <w:widowControl w:val="0"/>
        <w:tabs>
          <w:tab w:val="left" w:pos="709"/>
        </w:tabs>
        <w:jc w:val="both"/>
        <w:rPr>
          <w:rFonts w:cs="Arial"/>
          <w:szCs w:val="26"/>
        </w:rPr>
      </w:pPr>
      <w:r w:rsidRPr="006D26B9">
        <w:rPr>
          <w:rFonts w:cs="Arial"/>
          <w:szCs w:val="26"/>
        </w:rPr>
        <w:tab/>
        <w:t>- и иных общедоступных данных.</w:t>
      </w:r>
    </w:p>
    <w:p w:rsidR="006D26B9" w:rsidRPr="006D26B9" w:rsidRDefault="006D26B9" w:rsidP="006D26B9">
      <w:pPr>
        <w:pStyle w:val="Standard"/>
        <w:jc w:val="both"/>
        <w:rPr>
          <w:rFonts w:ascii="Arial" w:hAnsi="Arial" w:cs="Arial"/>
          <w:sz w:val="26"/>
          <w:szCs w:val="26"/>
        </w:rPr>
      </w:pPr>
      <w:r w:rsidRPr="006D26B9">
        <w:rPr>
          <w:rFonts w:ascii="Arial" w:eastAsia="Calibri" w:hAnsi="Arial" w:cs="Arial"/>
          <w:sz w:val="26"/>
          <w:szCs w:val="26"/>
        </w:rPr>
        <w:t xml:space="preserve">      </w:t>
      </w:r>
      <w:r w:rsidRPr="006D26B9">
        <w:rPr>
          <w:rFonts w:ascii="Arial" w:eastAsia="Calibri" w:hAnsi="Arial" w:cs="Arial"/>
          <w:sz w:val="26"/>
          <w:szCs w:val="26"/>
        </w:rPr>
        <w:tab/>
        <w:t>По результатам мониторинга безопасности</w:t>
      </w:r>
      <w:r w:rsidRPr="006D26B9">
        <w:rPr>
          <w:rFonts w:ascii="Arial" w:hAnsi="Arial" w:cs="Arial"/>
          <w:sz w:val="26"/>
          <w:szCs w:val="26"/>
        </w:rPr>
        <w:t xml:space="preserve"> контрольным органом принимаются решения, предусмотренные частью 3 статьи 74 Федерального закона № 248-ФЗ.</w:t>
      </w:r>
    </w:p>
    <w:p w:rsidR="006D26B9" w:rsidRPr="006D26B9" w:rsidRDefault="006D26B9" w:rsidP="006D26B9">
      <w:pPr>
        <w:widowControl w:val="0"/>
        <w:jc w:val="both"/>
        <w:rPr>
          <w:rFonts w:cs="Arial"/>
          <w:szCs w:val="26"/>
        </w:rPr>
      </w:pPr>
      <w:r w:rsidRPr="006D26B9">
        <w:rPr>
          <w:rFonts w:cs="Arial"/>
          <w:szCs w:val="26"/>
        </w:rPr>
        <w:tab/>
        <w:t>Срок проведения наблюдения за соблюдением обязательных требований (мониторинг безопасности) определяется инспектором самостоятельно, но не может превышать 5 рабочих дней.</w:t>
      </w:r>
    </w:p>
    <w:p w:rsidR="006D26B9" w:rsidRPr="006D26B9" w:rsidRDefault="006D26B9" w:rsidP="006D26B9">
      <w:pPr>
        <w:pStyle w:val="ab"/>
        <w:ind w:left="0" w:firstLine="0"/>
        <w:contextualSpacing w:val="0"/>
        <w:rPr>
          <w:rFonts w:cs="Arial"/>
          <w:sz w:val="26"/>
          <w:szCs w:val="26"/>
        </w:rPr>
      </w:pPr>
      <w:r w:rsidRPr="006D26B9">
        <w:rPr>
          <w:rFonts w:cs="Arial"/>
          <w:sz w:val="26"/>
          <w:szCs w:val="26"/>
        </w:rPr>
        <w:t xml:space="preserve">      </w:t>
      </w:r>
      <w:r w:rsidRPr="006D26B9">
        <w:rPr>
          <w:rFonts w:cs="Arial"/>
          <w:sz w:val="26"/>
          <w:szCs w:val="26"/>
        </w:rPr>
        <w:tab/>
        <w:t>4.12. Выездное обследование проводится в порядке, установленном статьей 75 Федерального закона № 248-ФЗ, без информирования контролируемого лица.</w:t>
      </w:r>
    </w:p>
    <w:p w:rsidR="006D26B9" w:rsidRPr="006D26B9" w:rsidRDefault="006D26B9" w:rsidP="006D26B9">
      <w:pPr>
        <w:pStyle w:val="ab"/>
        <w:ind w:left="0" w:firstLine="0"/>
        <w:contextualSpacing w:val="0"/>
        <w:rPr>
          <w:rFonts w:cs="Arial"/>
          <w:sz w:val="26"/>
          <w:szCs w:val="26"/>
        </w:rPr>
      </w:pPr>
      <w:r w:rsidRPr="006D26B9">
        <w:rPr>
          <w:rFonts w:cs="Arial"/>
          <w:sz w:val="26"/>
          <w:szCs w:val="26"/>
        </w:rPr>
        <w:t xml:space="preserve">      </w:t>
      </w:r>
      <w:r w:rsidRPr="006D26B9">
        <w:rPr>
          <w:rFonts w:cs="Arial"/>
          <w:sz w:val="26"/>
          <w:szCs w:val="26"/>
        </w:rPr>
        <w:tab/>
        <w:t>В ходе выездного обследования на общедоступных (открытых для посещения неограниченным кругом лиц) производственных объектах инспектором совершаются следующие контрольные действия:</w:t>
      </w:r>
    </w:p>
    <w:p w:rsidR="006D26B9" w:rsidRPr="006D26B9" w:rsidRDefault="006D26B9" w:rsidP="006D26B9">
      <w:pPr>
        <w:pStyle w:val="Standard"/>
        <w:ind w:firstLine="540"/>
        <w:jc w:val="both"/>
        <w:rPr>
          <w:rFonts w:ascii="Arial" w:hAnsi="Arial" w:cs="Arial"/>
          <w:sz w:val="26"/>
          <w:szCs w:val="26"/>
        </w:rPr>
      </w:pPr>
      <w:r w:rsidRPr="006D26B9">
        <w:rPr>
          <w:rFonts w:ascii="Arial" w:hAnsi="Arial" w:cs="Arial"/>
          <w:sz w:val="26"/>
          <w:szCs w:val="26"/>
        </w:rPr>
        <w:t xml:space="preserve">  - осмотр;</w:t>
      </w:r>
    </w:p>
    <w:p w:rsidR="006D26B9" w:rsidRPr="006D26B9" w:rsidRDefault="006D26B9" w:rsidP="006D26B9">
      <w:pPr>
        <w:pStyle w:val="Standard"/>
        <w:ind w:firstLine="540"/>
        <w:jc w:val="both"/>
        <w:rPr>
          <w:rFonts w:ascii="Arial" w:hAnsi="Arial" w:cs="Arial"/>
          <w:sz w:val="26"/>
          <w:szCs w:val="26"/>
        </w:rPr>
      </w:pPr>
      <w:r w:rsidRPr="006D26B9">
        <w:rPr>
          <w:rFonts w:ascii="Arial" w:hAnsi="Arial" w:cs="Arial"/>
          <w:sz w:val="26"/>
          <w:szCs w:val="26"/>
        </w:rPr>
        <w:t xml:space="preserve">  - инструментальное обследование (с видеозаписи).</w:t>
      </w:r>
    </w:p>
    <w:p w:rsidR="006D26B9" w:rsidRPr="006D26B9" w:rsidRDefault="006D26B9" w:rsidP="006D26B9">
      <w:pPr>
        <w:widowControl w:val="0"/>
        <w:ind w:firstLine="708"/>
        <w:jc w:val="both"/>
        <w:rPr>
          <w:rFonts w:cs="Arial"/>
          <w:szCs w:val="26"/>
        </w:rPr>
      </w:pPr>
      <w:r w:rsidRPr="006D26B9">
        <w:rPr>
          <w:rFonts w:cs="Arial"/>
          <w:szCs w:val="26"/>
        </w:rPr>
        <w:t>Срок проведения выездного обследования определяется инспектором самостоятельно, но не может превышать 2 рабочих дня.</w:t>
      </w:r>
    </w:p>
    <w:p w:rsidR="006D26B9" w:rsidRPr="006D26B9" w:rsidRDefault="006D26B9" w:rsidP="006D26B9">
      <w:pPr>
        <w:pStyle w:val="ab"/>
        <w:ind w:left="0"/>
        <w:contextualSpacing w:val="0"/>
        <w:rPr>
          <w:rFonts w:cs="Arial"/>
          <w:sz w:val="26"/>
          <w:szCs w:val="26"/>
        </w:rPr>
      </w:pPr>
      <w:r w:rsidRPr="006D26B9">
        <w:rPr>
          <w:rFonts w:eastAsia="Calibri" w:cs="Arial"/>
          <w:bCs/>
          <w:sz w:val="26"/>
          <w:szCs w:val="26"/>
        </w:rPr>
        <w:t xml:space="preserve">  </w:t>
      </w:r>
      <w:r w:rsidRPr="006D26B9">
        <w:rPr>
          <w:rFonts w:eastAsia="Calibri" w:cs="Arial"/>
          <w:bCs/>
          <w:sz w:val="26"/>
          <w:szCs w:val="26"/>
        </w:rPr>
        <w:tab/>
        <w:t>4.13. Инспекционный визит проводится в порядке, установленном статьей 70 Федерального закона № 248-ФЗ,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6D26B9" w:rsidRPr="006D26B9" w:rsidRDefault="006D26B9" w:rsidP="006D26B9">
      <w:pPr>
        <w:pStyle w:val="Standard"/>
        <w:jc w:val="both"/>
        <w:rPr>
          <w:rFonts w:ascii="Arial" w:eastAsia="Calibri" w:hAnsi="Arial" w:cs="Arial"/>
          <w:bCs/>
          <w:sz w:val="26"/>
          <w:szCs w:val="26"/>
        </w:rPr>
      </w:pPr>
      <w:r w:rsidRPr="006D26B9">
        <w:rPr>
          <w:rFonts w:ascii="Arial" w:eastAsia="Calibri" w:hAnsi="Arial" w:cs="Arial"/>
          <w:bCs/>
          <w:sz w:val="26"/>
          <w:szCs w:val="26"/>
        </w:rPr>
        <w:tab/>
        <w:t>В ходе инспекционного визита совершаются следующие контрольные действия:</w:t>
      </w:r>
    </w:p>
    <w:p w:rsidR="006D26B9" w:rsidRPr="006D26B9" w:rsidRDefault="006D26B9" w:rsidP="006D26B9">
      <w:pPr>
        <w:pStyle w:val="Standard"/>
        <w:jc w:val="both"/>
        <w:rPr>
          <w:rFonts w:ascii="Arial" w:eastAsia="Calibri" w:hAnsi="Arial" w:cs="Arial"/>
          <w:bCs/>
          <w:sz w:val="26"/>
          <w:szCs w:val="26"/>
        </w:rPr>
      </w:pPr>
      <w:r w:rsidRPr="006D26B9">
        <w:rPr>
          <w:rFonts w:ascii="Arial" w:eastAsia="Calibri" w:hAnsi="Arial" w:cs="Arial"/>
          <w:bCs/>
          <w:sz w:val="26"/>
          <w:szCs w:val="26"/>
        </w:rPr>
        <w:tab/>
        <w:t>- осмотр;</w:t>
      </w:r>
    </w:p>
    <w:p w:rsidR="006D26B9" w:rsidRPr="006D26B9" w:rsidRDefault="006D26B9" w:rsidP="006D26B9">
      <w:pPr>
        <w:pStyle w:val="Standard"/>
        <w:jc w:val="both"/>
        <w:rPr>
          <w:rFonts w:ascii="Arial" w:eastAsia="Calibri" w:hAnsi="Arial" w:cs="Arial"/>
          <w:bCs/>
          <w:sz w:val="26"/>
          <w:szCs w:val="26"/>
        </w:rPr>
      </w:pPr>
      <w:r w:rsidRPr="006D26B9">
        <w:rPr>
          <w:rFonts w:ascii="Arial" w:eastAsia="Calibri" w:hAnsi="Arial" w:cs="Arial"/>
          <w:bCs/>
          <w:sz w:val="26"/>
          <w:szCs w:val="26"/>
        </w:rPr>
        <w:tab/>
        <w:t>- опрос;</w:t>
      </w:r>
    </w:p>
    <w:p w:rsidR="006D26B9" w:rsidRPr="006D26B9" w:rsidRDefault="006D26B9" w:rsidP="006D26B9">
      <w:pPr>
        <w:pStyle w:val="Standard"/>
        <w:jc w:val="both"/>
        <w:rPr>
          <w:rFonts w:ascii="Arial" w:eastAsia="Calibri" w:hAnsi="Arial" w:cs="Arial"/>
          <w:bCs/>
          <w:sz w:val="26"/>
          <w:szCs w:val="26"/>
        </w:rPr>
      </w:pPr>
      <w:r w:rsidRPr="006D26B9">
        <w:rPr>
          <w:rFonts w:ascii="Arial" w:eastAsia="Calibri" w:hAnsi="Arial" w:cs="Arial"/>
          <w:bCs/>
          <w:sz w:val="26"/>
          <w:szCs w:val="26"/>
        </w:rPr>
        <w:tab/>
        <w:t>- получение письменных объяснений;</w:t>
      </w:r>
    </w:p>
    <w:p w:rsidR="006D26B9" w:rsidRPr="006D26B9" w:rsidRDefault="006D26B9" w:rsidP="006D26B9">
      <w:pPr>
        <w:pStyle w:val="Standard"/>
        <w:jc w:val="both"/>
        <w:rPr>
          <w:rFonts w:ascii="Arial" w:eastAsia="Calibri" w:hAnsi="Arial" w:cs="Arial"/>
          <w:sz w:val="26"/>
          <w:szCs w:val="26"/>
        </w:rPr>
      </w:pPr>
      <w:r w:rsidRPr="006D26B9">
        <w:rPr>
          <w:rFonts w:ascii="Arial" w:eastAsia="Calibri" w:hAnsi="Arial" w:cs="Arial"/>
          <w:sz w:val="26"/>
          <w:szCs w:val="26"/>
        </w:rPr>
        <w:tab/>
        <w:t>- инструментальное обследование.</w:t>
      </w:r>
    </w:p>
    <w:p w:rsidR="006D26B9" w:rsidRPr="006D26B9" w:rsidRDefault="006D26B9" w:rsidP="006D26B9">
      <w:pPr>
        <w:pStyle w:val="Standard"/>
        <w:jc w:val="both"/>
        <w:rPr>
          <w:rFonts w:ascii="Arial" w:eastAsia="Calibri" w:hAnsi="Arial" w:cs="Arial"/>
          <w:bCs/>
          <w:sz w:val="26"/>
          <w:szCs w:val="26"/>
        </w:rPr>
      </w:pPr>
      <w:r w:rsidRPr="006D26B9">
        <w:rPr>
          <w:rFonts w:ascii="Arial" w:eastAsia="Calibri" w:hAnsi="Arial" w:cs="Arial"/>
          <w:bCs/>
          <w:sz w:val="26"/>
          <w:szCs w:val="26"/>
        </w:rPr>
        <w:tab/>
        <w:t>-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6D26B9" w:rsidRPr="006D26B9" w:rsidRDefault="006D26B9" w:rsidP="006D26B9">
      <w:pPr>
        <w:pStyle w:val="Standard"/>
        <w:jc w:val="both"/>
        <w:rPr>
          <w:rFonts w:ascii="Arial" w:eastAsia="Calibri" w:hAnsi="Arial" w:cs="Arial"/>
          <w:bCs/>
          <w:sz w:val="26"/>
          <w:szCs w:val="26"/>
        </w:rPr>
      </w:pPr>
      <w:r w:rsidRPr="006D26B9">
        <w:rPr>
          <w:rFonts w:ascii="Arial" w:eastAsia="Calibri" w:hAnsi="Arial" w:cs="Arial"/>
          <w:bCs/>
          <w:sz w:val="26"/>
          <w:szCs w:val="26"/>
        </w:rPr>
        <w:tab/>
        <w:t>Инспекционный визит проводится без предварительного уведомления контролируемого лица и собственника производственного объекта.</w:t>
      </w:r>
    </w:p>
    <w:p w:rsidR="006D26B9" w:rsidRPr="006D26B9" w:rsidRDefault="006D26B9" w:rsidP="006D26B9">
      <w:pPr>
        <w:pStyle w:val="Standard"/>
        <w:jc w:val="both"/>
        <w:rPr>
          <w:rFonts w:ascii="Arial" w:eastAsia="Calibri" w:hAnsi="Arial" w:cs="Arial"/>
          <w:sz w:val="26"/>
          <w:szCs w:val="26"/>
        </w:rPr>
      </w:pPr>
      <w:r w:rsidRPr="006D26B9">
        <w:rPr>
          <w:rFonts w:ascii="Arial" w:eastAsia="Calibri" w:hAnsi="Arial" w:cs="Arial"/>
          <w:sz w:val="26"/>
          <w:szCs w:val="26"/>
        </w:rPr>
        <w:tab/>
        <w:t>Срок проведения инспекционного визита в одном месте осуществления деятельности либо на одном производственном объекте (территории) не превышает может 1 рабочий день.</w:t>
      </w:r>
    </w:p>
    <w:p w:rsidR="006D26B9" w:rsidRPr="006D26B9" w:rsidRDefault="006D26B9" w:rsidP="006D26B9">
      <w:pPr>
        <w:pStyle w:val="Standard"/>
        <w:jc w:val="both"/>
        <w:rPr>
          <w:rFonts w:ascii="Arial" w:hAnsi="Arial" w:cs="Arial"/>
          <w:sz w:val="26"/>
          <w:szCs w:val="26"/>
        </w:rPr>
      </w:pPr>
      <w:r w:rsidRPr="006D26B9">
        <w:rPr>
          <w:rFonts w:ascii="Arial" w:hAnsi="Arial" w:cs="Arial"/>
          <w:sz w:val="26"/>
          <w:szCs w:val="26"/>
        </w:rPr>
        <w:tab/>
        <w:t xml:space="preserve">Внеплановый инспекционный визит проводится только по согласованию с органами прокуратуры, за исключением случаев его </w:t>
      </w:r>
      <w:r w:rsidRPr="006D26B9">
        <w:rPr>
          <w:rFonts w:ascii="Arial" w:hAnsi="Arial" w:cs="Arial"/>
          <w:sz w:val="26"/>
          <w:szCs w:val="26"/>
        </w:rPr>
        <w:lastRenderedPageBreak/>
        <w:t xml:space="preserve">проведения в соответствии с пунктами 3, </w:t>
      </w:r>
      <w:hyperlink r:id="rId6" w:history="1">
        <w:r w:rsidRPr="006D26B9">
          <w:rPr>
            <w:rFonts w:ascii="Arial" w:hAnsi="Arial" w:cs="Arial"/>
            <w:sz w:val="26"/>
            <w:szCs w:val="26"/>
          </w:rPr>
          <w:t>4</w:t>
        </w:r>
      </w:hyperlink>
      <w:r w:rsidRPr="006D26B9">
        <w:rPr>
          <w:rFonts w:ascii="Arial" w:hAnsi="Arial" w:cs="Arial"/>
          <w:sz w:val="26"/>
          <w:szCs w:val="26"/>
        </w:rPr>
        <w:t>, 6, 8 части 1, частью 3 статьи 57 и частью 12 статьи 66 Федерального закона № 248-ФЗ.</w:t>
      </w:r>
    </w:p>
    <w:p w:rsidR="006D26B9" w:rsidRPr="006D26B9" w:rsidRDefault="006D26B9" w:rsidP="006D26B9">
      <w:pPr>
        <w:pStyle w:val="Standard"/>
        <w:ind w:firstLine="708"/>
        <w:jc w:val="both"/>
        <w:rPr>
          <w:rFonts w:ascii="Arial" w:hAnsi="Arial" w:cs="Arial"/>
          <w:sz w:val="26"/>
          <w:szCs w:val="26"/>
        </w:rPr>
      </w:pPr>
      <w:r w:rsidRPr="006D26B9">
        <w:rPr>
          <w:rFonts w:ascii="Arial" w:eastAsia="Calibri" w:hAnsi="Arial" w:cs="Arial"/>
          <w:bCs/>
          <w:sz w:val="26"/>
          <w:szCs w:val="26"/>
        </w:rPr>
        <w:t>4.14</w:t>
      </w:r>
      <w:r w:rsidRPr="006D26B9">
        <w:rPr>
          <w:rFonts w:ascii="Arial" w:eastAsia="Calibri" w:hAnsi="Arial" w:cs="Arial"/>
          <w:sz w:val="26"/>
          <w:szCs w:val="26"/>
        </w:rPr>
        <w:t>. Документарная проверка проводится в порядке, установленном статьей 72 Федерального закона № 248-ФЗ.</w:t>
      </w:r>
    </w:p>
    <w:p w:rsidR="006D26B9" w:rsidRPr="006D26B9" w:rsidRDefault="006D26B9" w:rsidP="006D26B9">
      <w:pPr>
        <w:pStyle w:val="Standard"/>
        <w:jc w:val="both"/>
        <w:rPr>
          <w:rFonts w:ascii="Arial" w:hAnsi="Arial" w:cs="Arial"/>
          <w:sz w:val="26"/>
          <w:szCs w:val="26"/>
        </w:rPr>
      </w:pPr>
      <w:r w:rsidRPr="006D26B9">
        <w:rPr>
          <w:rFonts w:ascii="Arial" w:eastAsia="Calibri" w:hAnsi="Arial" w:cs="Arial"/>
          <w:sz w:val="26"/>
          <w:szCs w:val="26"/>
        </w:rPr>
        <w:tab/>
        <w:t xml:space="preserve">В ходе документарной проверки рассматриваются документы контролируемых лиц, имеющиеся в распоряжении </w:t>
      </w:r>
      <w:r w:rsidRPr="006D26B9">
        <w:rPr>
          <w:rFonts w:ascii="Arial" w:eastAsia="Calibri" w:hAnsi="Arial" w:cs="Arial"/>
          <w:bCs/>
          <w:sz w:val="26"/>
          <w:szCs w:val="26"/>
        </w:rPr>
        <w:t>контрольного органа</w:t>
      </w:r>
      <w:r w:rsidRPr="006D26B9">
        <w:rPr>
          <w:rFonts w:ascii="Arial" w:eastAsia="Calibri" w:hAnsi="Arial" w:cs="Arial"/>
          <w:sz w:val="26"/>
          <w:szCs w:val="26"/>
        </w:rPr>
        <w:t>, результаты предыдущих контрольных мероприятий, материалы рассмотрения дел об административных правонарушениях и иные документы о результатах осуществления в отношении этого контролируемого лица муниципального контроля.</w:t>
      </w:r>
    </w:p>
    <w:p w:rsidR="006D26B9" w:rsidRPr="006D26B9" w:rsidRDefault="006D26B9" w:rsidP="006D26B9">
      <w:pPr>
        <w:pStyle w:val="Standard"/>
        <w:jc w:val="both"/>
        <w:rPr>
          <w:rFonts w:ascii="Arial" w:eastAsia="Calibri" w:hAnsi="Arial" w:cs="Arial"/>
          <w:sz w:val="26"/>
          <w:szCs w:val="26"/>
        </w:rPr>
      </w:pPr>
      <w:r w:rsidRPr="006D26B9">
        <w:rPr>
          <w:rFonts w:ascii="Arial" w:eastAsia="Calibri" w:hAnsi="Arial" w:cs="Arial"/>
          <w:sz w:val="26"/>
          <w:szCs w:val="26"/>
        </w:rPr>
        <w:tab/>
        <w:t>В ходе документарной проверки совершаются следующие контрольные действия:</w:t>
      </w:r>
    </w:p>
    <w:p w:rsidR="006D26B9" w:rsidRPr="006D26B9" w:rsidRDefault="006D26B9" w:rsidP="006D26B9">
      <w:pPr>
        <w:pStyle w:val="Standard"/>
        <w:jc w:val="both"/>
        <w:rPr>
          <w:rFonts w:ascii="Arial" w:eastAsia="Calibri" w:hAnsi="Arial" w:cs="Arial"/>
          <w:sz w:val="26"/>
          <w:szCs w:val="26"/>
        </w:rPr>
      </w:pPr>
      <w:r w:rsidRPr="006D26B9">
        <w:rPr>
          <w:rFonts w:ascii="Arial" w:eastAsia="Calibri" w:hAnsi="Arial" w:cs="Arial"/>
          <w:sz w:val="26"/>
          <w:szCs w:val="26"/>
        </w:rPr>
        <w:tab/>
        <w:t>- получение письменных объяснений;</w:t>
      </w:r>
    </w:p>
    <w:p w:rsidR="006D26B9" w:rsidRPr="006D26B9" w:rsidRDefault="006D26B9" w:rsidP="006D26B9">
      <w:pPr>
        <w:pStyle w:val="Standard"/>
        <w:jc w:val="both"/>
        <w:rPr>
          <w:rFonts w:ascii="Arial" w:hAnsi="Arial" w:cs="Arial"/>
          <w:sz w:val="26"/>
          <w:szCs w:val="26"/>
        </w:rPr>
      </w:pPr>
      <w:r w:rsidRPr="006D26B9">
        <w:rPr>
          <w:rFonts w:ascii="Arial" w:eastAsia="Calibri" w:hAnsi="Arial" w:cs="Arial"/>
          <w:sz w:val="26"/>
          <w:szCs w:val="26"/>
        </w:rPr>
        <w:tab/>
        <w:t>- истребование документов.</w:t>
      </w:r>
    </w:p>
    <w:p w:rsidR="006D26B9" w:rsidRPr="006D26B9" w:rsidRDefault="006D26B9" w:rsidP="006D26B9">
      <w:pPr>
        <w:autoSpaceDE w:val="0"/>
        <w:adjustRightInd w:val="0"/>
        <w:jc w:val="both"/>
        <w:rPr>
          <w:rFonts w:eastAsia="Calibri" w:cs="Arial"/>
          <w:szCs w:val="26"/>
          <w:lang w:eastAsia="en-US"/>
        </w:rPr>
      </w:pPr>
      <w:r w:rsidRPr="006D26B9">
        <w:rPr>
          <w:rFonts w:eastAsia="Calibri" w:cs="Arial"/>
          <w:szCs w:val="26"/>
        </w:rPr>
        <w:tab/>
        <w:t xml:space="preserve">Срок проведения документарной проверки не может превышать 10 рабочих дней. На период с момента </w:t>
      </w:r>
      <w:r w:rsidRPr="006D26B9">
        <w:rPr>
          <w:rFonts w:eastAsia="Calibri" w:cs="Arial"/>
          <w:szCs w:val="26"/>
          <w:lang w:eastAsia="en-US"/>
        </w:rPr>
        <w:t>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 а также период с момента направления контролируемому лицу информации контрольного органа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письменные объяснения до момента представления указанных письменных объяснений в контрольный орган исчисление срока проведения документарной проверки приостанавливается.</w:t>
      </w:r>
    </w:p>
    <w:p w:rsidR="006D26B9" w:rsidRPr="006D26B9" w:rsidRDefault="006D26B9" w:rsidP="006D26B9">
      <w:pPr>
        <w:pStyle w:val="Standard"/>
        <w:jc w:val="both"/>
        <w:rPr>
          <w:rFonts w:ascii="Arial" w:hAnsi="Arial" w:cs="Arial"/>
          <w:sz w:val="26"/>
          <w:szCs w:val="26"/>
        </w:rPr>
      </w:pPr>
      <w:r w:rsidRPr="006D26B9">
        <w:rPr>
          <w:rFonts w:ascii="Arial" w:hAnsi="Arial" w:cs="Arial"/>
          <w:sz w:val="26"/>
          <w:szCs w:val="26"/>
        </w:rPr>
        <w:tab/>
        <w:t xml:space="preserve">Внеплановая документарная проверка проводится только по согласованию с органами прокуратуры, за исключением случая ее проведения в соответствии с </w:t>
      </w:r>
      <w:hyperlink r:id="rId7" w:history="1">
        <w:r w:rsidRPr="006D26B9">
          <w:rPr>
            <w:rFonts w:ascii="Arial" w:hAnsi="Arial" w:cs="Arial"/>
            <w:sz w:val="26"/>
            <w:szCs w:val="26"/>
          </w:rPr>
          <w:t>пунктами 3</w:t>
        </w:r>
      </w:hyperlink>
      <w:r w:rsidRPr="006D26B9">
        <w:rPr>
          <w:rFonts w:ascii="Arial" w:hAnsi="Arial" w:cs="Arial"/>
          <w:sz w:val="26"/>
          <w:szCs w:val="26"/>
        </w:rPr>
        <w:t xml:space="preserve">, </w:t>
      </w:r>
      <w:hyperlink r:id="rId8" w:history="1">
        <w:r w:rsidRPr="006D26B9">
          <w:rPr>
            <w:rFonts w:ascii="Arial" w:hAnsi="Arial" w:cs="Arial"/>
            <w:sz w:val="26"/>
            <w:szCs w:val="26"/>
          </w:rPr>
          <w:t>4</w:t>
        </w:r>
      </w:hyperlink>
      <w:r w:rsidRPr="006D26B9">
        <w:rPr>
          <w:rFonts w:ascii="Arial" w:hAnsi="Arial" w:cs="Arial"/>
          <w:sz w:val="26"/>
          <w:szCs w:val="26"/>
        </w:rPr>
        <w:t>, 6, 8</w:t>
      </w:r>
      <w:hyperlink r:id="rId9" w:history="1">
        <w:r w:rsidRPr="006D26B9">
          <w:rPr>
            <w:rFonts w:ascii="Arial" w:hAnsi="Arial" w:cs="Arial"/>
            <w:sz w:val="26"/>
            <w:szCs w:val="26"/>
          </w:rPr>
          <w:t xml:space="preserve"> части 1 статьи 57</w:t>
        </w:r>
      </w:hyperlink>
      <w:r w:rsidRPr="006D26B9">
        <w:rPr>
          <w:rFonts w:ascii="Arial" w:hAnsi="Arial" w:cs="Arial"/>
          <w:sz w:val="26"/>
          <w:szCs w:val="26"/>
        </w:rPr>
        <w:t xml:space="preserve">  Федерального закона               № 248-ФЗ.</w:t>
      </w:r>
    </w:p>
    <w:p w:rsidR="006D26B9" w:rsidRPr="006D26B9" w:rsidRDefault="006D26B9" w:rsidP="006D26B9">
      <w:pPr>
        <w:contextualSpacing/>
        <w:jc w:val="both"/>
        <w:rPr>
          <w:rFonts w:cs="Arial"/>
          <w:szCs w:val="26"/>
        </w:rPr>
      </w:pPr>
      <w:r w:rsidRPr="006D26B9">
        <w:rPr>
          <w:rFonts w:cs="Arial"/>
          <w:szCs w:val="26"/>
        </w:rPr>
        <w:tab/>
        <w:t xml:space="preserve">В случае если после рассмотрения в ходе документарной проверки </w:t>
      </w:r>
      <w:r w:rsidRPr="006D26B9">
        <w:rPr>
          <w:rFonts w:eastAsia="Calibri" w:cs="Arial"/>
          <w:szCs w:val="26"/>
          <w:lang w:eastAsia="en-US"/>
        </w:rPr>
        <w:t>письменных объяснений</w:t>
      </w:r>
      <w:r w:rsidRPr="006D26B9">
        <w:rPr>
          <w:rFonts w:cs="Arial"/>
          <w:szCs w:val="26"/>
        </w:rPr>
        <w:t xml:space="preserve"> и документов, либо при отсутствии </w:t>
      </w:r>
      <w:r w:rsidRPr="006D26B9">
        <w:rPr>
          <w:rFonts w:eastAsia="Calibri" w:cs="Arial"/>
          <w:szCs w:val="26"/>
          <w:lang w:eastAsia="en-US"/>
        </w:rPr>
        <w:t>письменных объяснений</w:t>
      </w:r>
      <w:r w:rsidRPr="006D26B9">
        <w:rPr>
          <w:rFonts w:cs="Arial"/>
          <w:szCs w:val="26"/>
        </w:rPr>
        <w:t xml:space="preserve"> и документов установлены признаки нарушения обязательных требований, инспектор контрольного органа уполномочен провести внеплановую выездную проверку.</w:t>
      </w:r>
    </w:p>
    <w:p w:rsidR="006D26B9" w:rsidRPr="006D26B9" w:rsidRDefault="006D26B9" w:rsidP="006D26B9">
      <w:pPr>
        <w:pStyle w:val="ab"/>
        <w:ind w:left="0" w:firstLine="708"/>
        <w:contextualSpacing w:val="0"/>
        <w:rPr>
          <w:rFonts w:cs="Arial"/>
          <w:sz w:val="26"/>
          <w:szCs w:val="26"/>
        </w:rPr>
      </w:pPr>
      <w:r w:rsidRPr="006D26B9">
        <w:rPr>
          <w:rFonts w:eastAsia="Calibri" w:cs="Arial"/>
          <w:sz w:val="26"/>
          <w:szCs w:val="26"/>
        </w:rPr>
        <w:t>4.15. Выездная проверка проводится в порядке, установленном статьей 73 Федерального закона № 248-ФЗ,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органа.</w:t>
      </w:r>
    </w:p>
    <w:p w:rsidR="006D26B9" w:rsidRPr="006D26B9" w:rsidRDefault="006D26B9" w:rsidP="006D26B9">
      <w:pPr>
        <w:pStyle w:val="Standard"/>
        <w:jc w:val="both"/>
        <w:rPr>
          <w:rFonts w:ascii="Arial" w:eastAsia="Calibri" w:hAnsi="Arial" w:cs="Arial"/>
          <w:sz w:val="26"/>
          <w:szCs w:val="26"/>
        </w:rPr>
      </w:pPr>
      <w:r w:rsidRPr="006D26B9">
        <w:rPr>
          <w:rFonts w:ascii="Arial" w:eastAsia="Calibri" w:hAnsi="Arial" w:cs="Arial"/>
          <w:sz w:val="26"/>
          <w:szCs w:val="26"/>
        </w:rPr>
        <w:tab/>
        <w:t>В ходе выездной проверки совершаются следующие контрольные действия:</w:t>
      </w:r>
    </w:p>
    <w:p w:rsidR="006D26B9" w:rsidRPr="006D26B9" w:rsidRDefault="006D26B9" w:rsidP="006D26B9">
      <w:pPr>
        <w:pStyle w:val="Standard"/>
        <w:jc w:val="both"/>
        <w:rPr>
          <w:rFonts w:ascii="Arial" w:eastAsia="Calibri" w:hAnsi="Arial" w:cs="Arial"/>
          <w:sz w:val="26"/>
          <w:szCs w:val="26"/>
        </w:rPr>
      </w:pPr>
      <w:r w:rsidRPr="006D26B9">
        <w:rPr>
          <w:rFonts w:ascii="Arial" w:eastAsia="Calibri" w:hAnsi="Arial" w:cs="Arial"/>
          <w:sz w:val="26"/>
          <w:szCs w:val="26"/>
        </w:rPr>
        <w:tab/>
        <w:t>- осмотр;</w:t>
      </w:r>
    </w:p>
    <w:p w:rsidR="006D26B9" w:rsidRPr="006D26B9" w:rsidRDefault="006D26B9" w:rsidP="006D26B9">
      <w:pPr>
        <w:pStyle w:val="Standard"/>
        <w:jc w:val="both"/>
        <w:rPr>
          <w:rFonts w:ascii="Arial" w:eastAsia="Calibri" w:hAnsi="Arial" w:cs="Arial"/>
          <w:sz w:val="26"/>
          <w:szCs w:val="26"/>
        </w:rPr>
      </w:pPr>
      <w:r w:rsidRPr="006D26B9">
        <w:rPr>
          <w:rFonts w:ascii="Arial" w:eastAsia="Calibri" w:hAnsi="Arial" w:cs="Arial"/>
          <w:sz w:val="26"/>
          <w:szCs w:val="26"/>
        </w:rPr>
        <w:tab/>
        <w:t>- опрос;</w:t>
      </w:r>
    </w:p>
    <w:p w:rsidR="006D26B9" w:rsidRPr="006D26B9" w:rsidRDefault="006D26B9" w:rsidP="006D26B9">
      <w:pPr>
        <w:pStyle w:val="Standard"/>
        <w:jc w:val="both"/>
        <w:rPr>
          <w:rFonts w:ascii="Arial" w:eastAsia="Calibri" w:hAnsi="Arial" w:cs="Arial"/>
          <w:sz w:val="26"/>
          <w:szCs w:val="26"/>
        </w:rPr>
      </w:pPr>
      <w:r w:rsidRPr="006D26B9">
        <w:rPr>
          <w:rFonts w:ascii="Arial" w:eastAsia="Calibri" w:hAnsi="Arial" w:cs="Arial"/>
          <w:sz w:val="26"/>
          <w:szCs w:val="26"/>
        </w:rPr>
        <w:tab/>
        <w:t>- получение письменных объяснений;</w:t>
      </w:r>
    </w:p>
    <w:p w:rsidR="006D26B9" w:rsidRPr="006D26B9" w:rsidRDefault="006D26B9" w:rsidP="006D26B9">
      <w:pPr>
        <w:pStyle w:val="Standard"/>
        <w:jc w:val="both"/>
        <w:rPr>
          <w:rFonts w:ascii="Arial" w:eastAsia="Calibri" w:hAnsi="Arial" w:cs="Arial"/>
          <w:sz w:val="26"/>
          <w:szCs w:val="26"/>
        </w:rPr>
      </w:pPr>
      <w:r w:rsidRPr="006D26B9">
        <w:rPr>
          <w:rFonts w:ascii="Arial" w:eastAsia="Calibri" w:hAnsi="Arial" w:cs="Arial"/>
          <w:sz w:val="26"/>
          <w:szCs w:val="26"/>
        </w:rPr>
        <w:lastRenderedPageBreak/>
        <w:tab/>
        <w:t>- истребование документов;</w:t>
      </w:r>
    </w:p>
    <w:p w:rsidR="006D26B9" w:rsidRPr="006D26B9" w:rsidRDefault="006D26B9" w:rsidP="006D26B9">
      <w:pPr>
        <w:pStyle w:val="Standard"/>
        <w:jc w:val="both"/>
        <w:rPr>
          <w:rFonts w:ascii="Arial" w:eastAsia="Calibri" w:hAnsi="Arial" w:cs="Arial"/>
          <w:sz w:val="26"/>
          <w:szCs w:val="26"/>
        </w:rPr>
      </w:pPr>
      <w:r w:rsidRPr="006D26B9">
        <w:rPr>
          <w:rFonts w:ascii="Arial" w:eastAsia="Calibri" w:hAnsi="Arial" w:cs="Arial"/>
          <w:sz w:val="26"/>
          <w:szCs w:val="26"/>
        </w:rPr>
        <w:tab/>
        <w:t>- инструментальное обследование.</w:t>
      </w:r>
    </w:p>
    <w:p w:rsidR="006D26B9" w:rsidRPr="006D26B9" w:rsidRDefault="006D26B9" w:rsidP="006D26B9">
      <w:pPr>
        <w:pStyle w:val="Standard"/>
        <w:jc w:val="both"/>
        <w:rPr>
          <w:rFonts w:ascii="Arial" w:hAnsi="Arial" w:cs="Arial"/>
          <w:sz w:val="26"/>
          <w:szCs w:val="26"/>
        </w:rPr>
      </w:pPr>
      <w:r w:rsidRPr="006D26B9">
        <w:rPr>
          <w:rFonts w:ascii="Arial" w:hAnsi="Arial" w:cs="Arial"/>
          <w:sz w:val="26"/>
          <w:szCs w:val="26"/>
        </w:rPr>
        <w:tab/>
        <w:t xml:space="preserve">Внеплановая выездная проверка проводится только по согласованию с органами прокуратуры, за исключением случаев ее проведения в соответствии с пунктами 3, </w:t>
      </w:r>
      <w:hyperlink r:id="rId10" w:history="1">
        <w:r w:rsidRPr="006D26B9">
          <w:rPr>
            <w:rFonts w:ascii="Arial" w:hAnsi="Arial" w:cs="Arial"/>
            <w:sz w:val="26"/>
            <w:szCs w:val="26"/>
          </w:rPr>
          <w:t>4</w:t>
        </w:r>
      </w:hyperlink>
      <w:r w:rsidRPr="006D26B9">
        <w:rPr>
          <w:rFonts w:ascii="Arial" w:hAnsi="Arial" w:cs="Arial"/>
          <w:sz w:val="26"/>
          <w:szCs w:val="26"/>
        </w:rPr>
        <w:t>, 6, 8 части 1, частью 3 статьи 57 и частями 12 и 12.1 статьи 66 Федерального закона № 248-ФЗ.</w:t>
      </w:r>
    </w:p>
    <w:p w:rsidR="006D26B9" w:rsidRPr="006D26B9" w:rsidRDefault="006D26B9" w:rsidP="006D26B9">
      <w:pPr>
        <w:pStyle w:val="Standard"/>
        <w:jc w:val="both"/>
        <w:rPr>
          <w:rFonts w:ascii="Arial" w:eastAsia="Calibri" w:hAnsi="Arial" w:cs="Arial"/>
          <w:kern w:val="0"/>
          <w:sz w:val="26"/>
          <w:szCs w:val="26"/>
          <w:lang w:eastAsia="en-US" w:bidi="ar-SA"/>
        </w:rPr>
      </w:pPr>
      <w:r w:rsidRPr="006D26B9">
        <w:rPr>
          <w:rFonts w:ascii="Arial" w:eastAsia="Calibri" w:hAnsi="Arial" w:cs="Arial"/>
          <w:sz w:val="26"/>
          <w:szCs w:val="26"/>
        </w:rPr>
        <w:tab/>
        <w:t xml:space="preserve">Срок проведения выездной проверки не может превышать 10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 </w:t>
      </w:r>
      <w:r w:rsidRPr="006D26B9">
        <w:rPr>
          <w:rFonts w:ascii="Arial" w:eastAsia="Calibri" w:hAnsi="Arial" w:cs="Arial"/>
          <w:kern w:val="0"/>
          <w:sz w:val="26"/>
          <w:szCs w:val="26"/>
          <w:lang w:eastAsia="en-US" w:bidi="ar-SA"/>
        </w:rPr>
        <w:t xml:space="preserve">за исключением выездной проверки, основанием для проведения которой является пункт 6 части 1 статьи 57 Федерального закона № 248-ФЗ и которая для микропредприятия не может продолжаться более сорока часов. </w:t>
      </w:r>
    </w:p>
    <w:p w:rsidR="006D26B9" w:rsidRPr="006D26B9" w:rsidRDefault="006D26B9" w:rsidP="006D26B9">
      <w:pPr>
        <w:pStyle w:val="ab"/>
        <w:ind w:left="0" w:firstLine="708"/>
        <w:contextualSpacing w:val="0"/>
        <w:rPr>
          <w:rFonts w:cs="Arial"/>
          <w:sz w:val="26"/>
          <w:szCs w:val="26"/>
        </w:rPr>
      </w:pPr>
      <w:r w:rsidRPr="006D26B9">
        <w:rPr>
          <w:rFonts w:eastAsia="Calibri" w:cs="Arial"/>
          <w:sz w:val="26"/>
          <w:szCs w:val="26"/>
        </w:rPr>
        <w:t>4.16. Во всех случаях проведения контрольных мероприятий для фиксации инспектором и лицами, привлекаемыми к совершению контрольных действий, доказательств соблюдения (нарушения) обязательных требований используются фотосъемка, аудио- и видеозапись, геодезические и картометрические измерения, технические приборы и (или) специальное оборудование, в том числе съемные электронные носители информации, копировальные аппараты (сканеры), а также работающие в автоматическом режиме технические средства фиксации нарушения, имеющие функции фото-, киносъемки, видеозаписи или средства фото-, киносъемки, видеозаписи и иные способы фиксации доказательств, за исключением случаев фиксации:</w:t>
      </w:r>
    </w:p>
    <w:p w:rsidR="006D26B9" w:rsidRPr="006D26B9" w:rsidRDefault="006D26B9" w:rsidP="006D26B9">
      <w:pPr>
        <w:pStyle w:val="ab"/>
        <w:ind w:left="0"/>
        <w:contextualSpacing w:val="0"/>
        <w:rPr>
          <w:rFonts w:eastAsia="Calibri" w:cs="Arial"/>
          <w:sz w:val="26"/>
          <w:szCs w:val="26"/>
        </w:rPr>
      </w:pPr>
      <w:r w:rsidRPr="006D26B9">
        <w:rPr>
          <w:rFonts w:eastAsia="Calibri" w:cs="Arial"/>
          <w:sz w:val="26"/>
          <w:szCs w:val="26"/>
        </w:rPr>
        <w:t xml:space="preserve">  </w:t>
      </w:r>
      <w:r w:rsidRPr="006D26B9">
        <w:rPr>
          <w:rFonts w:eastAsia="Calibri" w:cs="Arial"/>
          <w:sz w:val="26"/>
          <w:szCs w:val="26"/>
        </w:rPr>
        <w:tab/>
        <w:t>- сведений, отнесенных законодательством Российской Федерации к государственной тайне;</w:t>
      </w:r>
    </w:p>
    <w:p w:rsidR="006D26B9" w:rsidRPr="006D26B9" w:rsidRDefault="006D26B9" w:rsidP="006D26B9">
      <w:pPr>
        <w:pStyle w:val="ab"/>
        <w:ind w:left="0" w:firstLine="708"/>
        <w:contextualSpacing w:val="0"/>
        <w:rPr>
          <w:rFonts w:eastAsia="Calibri" w:cs="Arial"/>
          <w:sz w:val="26"/>
          <w:szCs w:val="26"/>
        </w:rPr>
      </w:pPr>
      <w:r w:rsidRPr="006D26B9">
        <w:rPr>
          <w:rFonts w:eastAsia="Calibri" w:cs="Arial"/>
          <w:sz w:val="26"/>
          <w:szCs w:val="26"/>
        </w:rPr>
        <w:t>- объектов, территорий, которые законодательством Российской Федерации отнесены к режимным и особо важным объектам.</w:t>
      </w:r>
    </w:p>
    <w:p w:rsidR="006D26B9" w:rsidRPr="006D26B9" w:rsidRDefault="006D26B9" w:rsidP="006D26B9">
      <w:pPr>
        <w:widowControl w:val="0"/>
        <w:ind w:firstLine="708"/>
        <w:jc w:val="both"/>
        <w:rPr>
          <w:rFonts w:cs="Arial"/>
          <w:szCs w:val="26"/>
        </w:rPr>
      </w:pPr>
      <w:r w:rsidRPr="006D26B9">
        <w:rPr>
          <w:rFonts w:cs="Arial"/>
          <w:szCs w:val="26"/>
        </w:rPr>
        <w:t xml:space="preserve">Решение о необходимости использования технических средств для фиксации соблюдения (нарушения) обязательных требований при осуществлении контрольных мероприятий, а равно выбор способа фиксации доказательств, используемого при совершении контрольных действий, принимается инспектором самостоятельно. </w:t>
      </w:r>
    </w:p>
    <w:p w:rsidR="006D26B9" w:rsidRPr="006D26B9" w:rsidRDefault="006D26B9" w:rsidP="006D26B9">
      <w:pPr>
        <w:widowControl w:val="0"/>
        <w:ind w:firstLine="708"/>
        <w:jc w:val="both"/>
        <w:rPr>
          <w:rFonts w:cs="Arial"/>
          <w:szCs w:val="26"/>
        </w:rPr>
      </w:pPr>
      <w:r w:rsidRPr="006D26B9">
        <w:rPr>
          <w:rFonts w:cs="Arial"/>
          <w:szCs w:val="26"/>
        </w:rPr>
        <w:t>В обязательном порядке инспектором для доказательства нарушений обязательных требований используется фотосъемка и (или) аудиовидеозапись, в случаях:</w:t>
      </w:r>
    </w:p>
    <w:p w:rsidR="006D26B9" w:rsidRPr="006D26B9" w:rsidRDefault="006D26B9" w:rsidP="006D26B9">
      <w:pPr>
        <w:widowControl w:val="0"/>
        <w:jc w:val="both"/>
        <w:rPr>
          <w:rFonts w:cs="Arial"/>
          <w:szCs w:val="26"/>
        </w:rPr>
      </w:pPr>
      <w:r w:rsidRPr="006D26B9">
        <w:rPr>
          <w:rFonts w:cs="Arial"/>
          <w:szCs w:val="26"/>
        </w:rPr>
        <w:tab/>
        <w:t>- проведения контрольного мероприятия в отношении контролируемого лица, которым создавались (создаются) препятствия в проведении контрольного мероприятия, совершении контрольных действий;</w:t>
      </w:r>
    </w:p>
    <w:p w:rsidR="006D26B9" w:rsidRPr="006D26B9" w:rsidRDefault="006D26B9" w:rsidP="006D26B9">
      <w:pPr>
        <w:widowControl w:val="0"/>
        <w:jc w:val="both"/>
        <w:rPr>
          <w:rFonts w:cs="Arial"/>
          <w:szCs w:val="26"/>
        </w:rPr>
      </w:pPr>
      <w:r w:rsidRPr="006D26B9">
        <w:rPr>
          <w:rFonts w:cs="Arial"/>
          <w:szCs w:val="26"/>
        </w:rPr>
        <w:tab/>
        <w:t>- в случае отсутствия контролируемого лица или его представителя при проведении контрольного мероприятия, совершении контрольных действий.</w:t>
      </w:r>
    </w:p>
    <w:p w:rsidR="006D26B9" w:rsidRPr="006D26B9" w:rsidRDefault="006D26B9" w:rsidP="006D26B9">
      <w:pPr>
        <w:widowControl w:val="0"/>
        <w:ind w:firstLine="708"/>
        <w:jc w:val="both"/>
        <w:rPr>
          <w:rFonts w:cs="Arial"/>
          <w:szCs w:val="26"/>
        </w:rPr>
      </w:pPr>
      <w:r w:rsidRPr="006D26B9">
        <w:rPr>
          <w:rFonts w:cs="Arial"/>
          <w:szCs w:val="26"/>
        </w:rPr>
        <w:t xml:space="preserve">Фото-, аудио-, видеофиксация осуществляется инспектором с использованием любых имеющихся в распоряжении технических средств, оснащенных функций фото-, аудио- киносъемки, видеозаписи (видеорегистраторы, беспилотные летательные аппараты, фотоаппараты, диктофоны, видеокамеры сотовые телефоны, смартфоны, планшеты и т.д.). Оборудование, используемое для проведения фото-видеофиксации, также </w:t>
      </w:r>
      <w:r w:rsidRPr="006D26B9">
        <w:rPr>
          <w:rFonts w:cs="Arial"/>
          <w:szCs w:val="26"/>
        </w:rPr>
        <w:lastRenderedPageBreak/>
        <w:t>должно иметь техническую возможность отображения на снимках и видеозаписи текущей даты и времени, а также сохранения данных о месте съемки (координат).</w:t>
      </w:r>
    </w:p>
    <w:p w:rsidR="006D26B9" w:rsidRPr="006D26B9" w:rsidRDefault="006D26B9" w:rsidP="006D26B9">
      <w:pPr>
        <w:widowControl w:val="0"/>
        <w:ind w:firstLine="708"/>
        <w:jc w:val="both"/>
        <w:rPr>
          <w:rFonts w:cs="Arial"/>
          <w:szCs w:val="26"/>
        </w:rPr>
      </w:pPr>
      <w:r w:rsidRPr="006D26B9">
        <w:rPr>
          <w:rFonts w:cs="Arial"/>
          <w:szCs w:val="26"/>
        </w:rPr>
        <w:t xml:space="preserve">Для фиксации хода и результатов контрольного мероприятия осуществляются ориентирующая, обзорная и детальная фотосъемка или видеозапись. Фотографирование и видеозапись проводятся в условиях достаточной освещенности. </w:t>
      </w:r>
    </w:p>
    <w:p w:rsidR="006D26B9" w:rsidRPr="006D26B9" w:rsidRDefault="006D26B9" w:rsidP="006D26B9">
      <w:pPr>
        <w:widowControl w:val="0"/>
        <w:ind w:firstLine="708"/>
        <w:jc w:val="both"/>
        <w:rPr>
          <w:rFonts w:cs="Arial"/>
          <w:szCs w:val="26"/>
        </w:rPr>
      </w:pPr>
      <w:r w:rsidRPr="006D26B9">
        <w:rPr>
          <w:rFonts w:cs="Arial"/>
          <w:szCs w:val="26"/>
        </w:rPr>
        <w:t>Фиксация нарушения обязательных требований при помощи фотосъемки проводится не менее чем двумя снимками каждого из выявленных нарушений обязательных требований.</w:t>
      </w:r>
    </w:p>
    <w:p w:rsidR="006D26B9" w:rsidRPr="006D26B9" w:rsidRDefault="006D26B9" w:rsidP="006D26B9">
      <w:pPr>
        <w:widowControl w:val="0"/>
        <w:ind w:firstLine="708"/>
        <w:jc w:val="both"/>
        <w:rPr>
          <w:rFonts w:cs="Arial"/>
          <w:szCs w:val="26"/>
        </w:rPr>
      </w:pPr>
      <w:r w:rsidRPr="006D26B9">
        <w:rPr>
          <w:rFonts w:cs="Arial"/>
          <w:szCs w:val="26"/>
        </w:rPr>
        <w:t xml:space="preserve">Аудио-, видеозапись осуществляется в ходе контрольного мероприятия непрерывно, с уведомлением в начале и конце записи о дате, месте, времени начала и соответственно окончания осуществления указанной записи. В ходе записи фиксируется и подробно указывается характер выявленного нарушения обязательных требований. </w:t>
      </w:r>
    </w:p>
    <w:p w:rsidR="006D26B9" w:rsidRPr="006D26B9" w:rsidRDefault="006D26B9" w:rsidP="006D26B9">
      <w:pPr>
        <w:widowControl w:val="0"/>
        <w:ind w:firstLine="708"/>
        <w:jc w:val="both"/>
        <w:rPr>
          <w:rFonts w:cs="Arial"/>
          <w:szCs w:val="26"/>
        </w:rPr>
      </w:pPr>
      <w:r w:rsidRPr="006D26B9">
        <w:rPr>
          <w:rFonts w:cs="Arial"/>
          <w:szCs w:val="26"/>
        </w:rPr>
        <w:t xml:space="preserve">При отсутствии возможности осуществления видеозаписи применяется аудиозапись проводимого контрольного действия. </w:t>
      </w:r>
    </w:p>
    <w:p w:rsidR="006D26B9" w:rsidRPr="006D26B9" w:rsidRDefault="006D26B9" w:rsidP="006D26B9">
      <w:pPr>
        <w:widowControl w:val="0"/>
        <w:ind w:firstLine="708"/>
        <w:jc w:val="both"/>
        <w:rPr>
          <w:rFonts w:cs="Arial"/>
          <w:szCs w:val="26"/>
        </w:rPr>
      </w:pPr>
      <w:r w:rsidRPr="006D26B9">
        <w:rPr>
          <w:rFonts w:cs="Arial"/>
          <w:szCs w:val="26"/>
        </w:rPr>
        <w:t>Фотографии и видеозапись, используемые в качестве доказательств должны позволять однозначно идентифицировать объект фиксации, отражающий соблюдение (нарушение) обязательных требований, дату и время фиксации объекта, а при их воспроизведении на бумажный носитель также отражать информацию об объекте и месте его нахождения.</w:t>
      </w:r>
    </w:p>
    <w:p w:rsidR="006D26B9" w:rsidRPr="006D26B9" w:rsidRDefault="006D26B9" w:rsidP="006D26B9">
      <w:pPr>
        <w:widowControl w:val="0"/>
        <w:ind w:firstLine="708"/>
        <w:jc w:val="both"/>
        <w:rPr>
          <w:rFonts w:cs="Arial"/>
          <w:szCs w:val="26"/>
        </w:rPr>
      </w:pPr>
      <w:r w:rsidRPr="006D26B9">
        <w:rPr>
          <w:rFonts w:cs="Arial"/>
          <w:szCs w:val="26"/>
        </w:rPr>
        <w:t>Файлы с фотографическими изображениями, видеосъёмкой и звукозаписью не должны подвергаться редактированию.</w:t>
      </w:r>
    </w:p>
    <w:p w:rsidR="006D26B9" w:rsidRPr="006D26B9" w:rsidRDefault="006D26B9" w:rsidP="006D26B9">
      <w:pPr>
        <w:widowControl w:val="0"/>
        <w:ind w:firstLine="708"/>
        <w:jc w:val="both"/>
        <w:rPr>
          <w:rFonts w:cs="Arial"/>
          <w:szCs w:val="26"/>
        </w:rPr>
      </w:pPr>
      <w:r w:rsidRPr="006D26B9">
        <w:rPr>
          <w:rFonts w:cs="Arial"/>
          <w:szCs w:val="26"/>
        </w:rPr>
        <w:t>Геодезические и картометрические измерения осуществляются инспектором и (или) лицом, привлекаемым к совершению контрольных действий с использованием для этих целей технических средств (лазерные дальномеры, спутниковое геодезическое оборудование, GPS-навигаторы, программное обеспечение EFT, мобильное приложение kadastr.ru и т.д.).</w:t>
      </w:r>
    </w:p>
    <w:p w:rsidR="006D26B9" w:rsidRPr="006D26B9" w:rsidRDefault="006D26B9" w:rsidP="006D26B9">
      <w:pPr>
        <w:autoSpaceDE w:val="0"/>
        <w:adjustRightInd w:val="0"/>
        <w:ind w:firstLine="708"/>
        <w:jc w:val="both"/>
        <w:rPr>
          <w:rFonts w:cs="Arial"/>
          <w:szCs w:val="26"/>
        </w:rPr>
      </w:pPr>
      <w:r w:rsidRPr="006D26B9">
        <w:rPr>
          <w:rFonts w:cs="Arial"/>
          <w:szCs w:val="26"/>
        </w:rPr>
        <w:t>Измерительные инструменты и (или) технические приборы, специальное оборудование, используемые при проведении контрольных действий должны иметь действующий сертификат соответствия и (или) свидетельство о проверке, подтверждающие их соответствие установленным требованиям, применяемым к измерительным инструментам и (или) техническим приборам, специальному оборудованию.</w:t>
      </w:r>
    </w:p>
    <w:p w:rsidR="006D26B9" w:rsidRPr="006D26B9" w:rsidRDefault="006D26B9" w:rsidP="006D26B9">
      <w:pPr>
        <w:autoSpaceDE w:val="0"/>
        <w:adjustRightInd w:val="0"/>
        <w:ind w:firstLine="708"/>
        <w:jc w:val="both"/>
        <w:rPr>
          <w:rFonts w:cs="Arial"/>
          <w:szCs w:val="26"/>
        </w:rPr>
      </w:pPr>
      <w:r w:rsidRPr="006D26B9">
        <w:rPr>
          <w:rFonts w:cs="Arial"/>
          <w:szCs w:val="26"/>
        </w:rPr>
        <w:t>Информация о проведении фотосъемки, аудио-видеозаписи, использования в ходе контрольного действия измерительных инструментов и (или) технических приборов, специального оборудования отражается в документах, оформляемых по результатам контрольного мероприятия с указанием типа, марки и технических характеристиках (при необходимости) оборудования, с помощью которого производилась фиксация, измерение.</w:t>
      </w:r>
    </w:p>
    <w:p w:rsidR="006D26B9" w:rsidRPr="006D26B9" w:rsidRDefault="006D26B9" w:rsidP="006D26B9">
      <w:pPr>
        <w:widowControl w:val="0"/>
        <w:ind w:firstLine="708"/>
        <w:jc w:val="both"/>
        <w:rPr>
          <w:rFonts w:cs="Arial"/>
          <w:szCs w:val="26"/>
        </w:rPr>
      </w:pPr>
      <w:r w:rsidRPr="006D26B9">
        <w:rPr>
          <w:rFonts w:cs="Arial"/>
          <w:szCs w:val="26"/>
        </w:rPr>
        <w:t xml:space="preserve">Фотографии, электронные носители информации, содержащие аудио- и видеозаписи, результаты измерительных инструментов и (или) технических приборов, оборудования являются неотъемлемой частью протокола контрольного действия. В случае если указанные материалы являются доказательствами нарушения обязательных требований, они подлежат приобщению к акту контрольного мероприятия, составляемому в соответствии с абзацем третьим пункта 5.1 раздела IV настоящего </w:t>
      </w:r>
      <w:r w:rsidRPr="006D26B9">
        <w:rPr>
          <w:rFonts w:cs="Arial"/>
          <w:szCs w:val="26"/>
        </w:rPr>
        <w:lastRenderedPageBreak/>
        <w:t>Положения.</w:t>
      </w:r>
    </w:p>
    <w:p w:rsidR="006D26B9" w:rsidRPr="006D26B9" w:rsidRDefault="006D26B9" w:rsidP="006D26B9">
      <w:pPr>
        <w:pStyle w:val="ab"/>
        <w:ind w:left="0"/>
        <w:contextualSpacing w:val="0"/>
        <w:rPr>
          <w:rFonts w:eastAsia="Calibri" w:cs="Arial"/>
          <w:sz w:val="26"/>
          <w:szCs w:val="26"/>
        </w:rPr>
      </w:pPr>
      <w:r w:rsidRPr="006D26B9">
        <w:rPr>
          <w:rFonts w:eastAsia="Calibri" w:cs="Arial"/>
          <w:sz w:val="26"/>
          <w:szCs w:val="26"/>
        </w:rPr>
        <w:t xml:space="preserve">  </w:t>
      </w:r>
    </w:p>
    <w:p w:rsidR="006D26B9" w:rsidRPr="006D26B9" w:rsidRDefault="006D26B9" w:rsidP="006D26B9">
      <w:pPr>
        <w:pStyle w:val="ab"/>
        <w:ind w:left="0"/>
        <w:contextualSpacing w:val="0"/>
        <w:rPr>
          <w:rFonts w:eastAsia="Calibri" w:cs="Arial"/>
          <w:sz w:val="26"/>
          <w:szCs w:val="26"/>
        </w:rPr>
      </w:pPr>
    </w:p>
    <w:p w:rsidR="006D26B9" w:rsidRPr="006D26B9" w:rsidRDefault="006D26B9" w:rsidP="006D26B9">
      <w:pPr>
        <w:pStyle w:val="ab"/>
        <w:ind w:left="0"/>
        <w:contextualSpacing w:val="0"/>
        <w:jc w:val="center"/>
        <w:rPr>
          <w:rFonts w:cs="Arial"/>
          <w:sz w:val="26"/>
          <w:szCs w:val="26"/>
        </w:rPr>
      </w:pPr>
      <w:r w:rsidRPr="006D26B9">
        <w:rPr>
          <w:rFonts w:eastAsia="Calibri" w:cs="Arial"/>
          <w:b/>
          <w:sz w:val="26"/>
          <w:szCs w:val="26"/>
          <w:lang w:val="en-US"/>
        </w:rPr>
        <w:t>V</w:t>
      </w:r>
      <w:r w:rsidRPr="006D26B9">
        <w:rPr>
          <w:rFonts w:eastAsia="Calibri" w:cs="Arial"/>
          <w:b/>
          <w:sz w:val="26"/>
          <w:szCs w:val="26"/>
        </w:rPr>
        <w:t>. Результаты контрольного мероприятия</w:t>
      </w:r>
    </w:p>
    <w:p w:rsidR="006D26B9" w:rsidRPr="006D26B9" w:rsidRDefault="006D26B9" w:rsidP="006D26B9">
      <w:pPr>
        <w:pStyle w:val="ab"/>
        <w:ind w:left="0"/>
        <w:contextualSpacing w:val="0"/>
        <w:rPr>
          <w:rFonts w:eastAsia="Calibri" w:cs="Arial"/>
          <w:sz w:val="26"/>
          <w:szCs w:val="26"/>
        </w:rPr>
      </w:pPr>
    </w:p>
    <w:p w:rsidR="006D26B9" w:rsidRPr="006D26B9" w:rsidRDefault="006D26B9" w:rsidP="006D26B9">
      <w:pPr>
        <w:pStyle w:val="ab"/>
        <w:ind w:left="0" w:firstLine="708"/>
        <w:contextualSpacing w:val="0"/>
        <w:rPr>
          <w:rFonts w:eastAsia="Calibri" w:cs="Arial"/>
          <w:sz w:val="26"/>
          <w:szCs w:val="26"/>
        </w:rPr>
      </w:pPr>
      <w:r w:rsidRPr="006D26B9">
        <w:rPr>
          <w:rFonts w:eastAsia="Calibri" w:cs="Arial"/>
          <w:sz w:val="26"/>
          <w:szCs w:val="26"/>
        </w:rPr>
        <w:t>5.1. Результатами контрольного мероприятия являются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контрольным органом мер, предусмотренных пунктом 2 части 2 статьи 90 Федерального закона № 248-ФЗ.</w:t>
      </w:r>
    </w:p>
    <w:p w:rsidR="006D26B9" w:rsidRPr="006D26B9" w:rsidRDefault="006D26B9" w:rsidP="006D26B9">
      <w:pPr>
        <w:pStyle w:val="Standard"/>
        <w:jc w:val="both"/>
        <w:rPr>
          <w:rFonts w:ascii="Arial" w:eastAsia="Calibri" w:hAnsi="Arial" w:cs="Arial"/>
          <w:sz w:val="26"/>
          <w:szCs w:val="26"/>
        </w:rPr>
      </w:pPr>
      <w:r w:rsidRPr="006D26B9">
        <w:rPr>
          <w:rFonts w:ascii="Arial" w:eastAsia="Calibri" w:hAnsi="Arial" w:cs="Arial"/>
          <w:sz w:val="26"/>
          <w:szCs w:val="26"/>
        </w:rPr>
        <w:tab/>
        <w:t>По окончании проведения контрольного мероприятия,</w:t>
      </w:r>
      <w:r w:rsidRPr="006D26B9">
        <w:rPr>
          <w:rFonts w:ascii="Arial" w:hAnsi="Arial" w:cs="Arial"/>
          <w:sz w:val="26"/>
          <w:szCs w:val="26"/>
        </w:rPr>
        <w:t xml:space="preserve"> </w:t>
      </w:r>
      <w:r w:rsidRPr="006D26B9">
        <w:rPr>
          <w:rFonts w:ascii="Arial" w:eastAsia="Times New Roman" w:hAnsi="Arial" w:cs="Arial"/>
          <w:sz w:val="26"/>
          <w:szCs w:val="26"/>
          <w:lang w:eastAsia="ru-RU"/>
        </w:rPr>
        <w:t>предусматривающего взаимодействие с контролируемым лицом, а в случаях, установленных Федеральным законом № 248-ФЗ и настоящим Положением, по окончании обязательного профилактического визита, профилактического визита по инициативе контролируемого лица,</w:t>
      </w:r>
      <w:r w:rsidRPr="006D26B9">
        <w:rPr>
          <w:rFonts w:ascii="Arial" w:eastAsia="Calibri" w:hAnsi="Arial" w:cs="Arial"/>
          <w:sz w:val="26"/>
          <w:szCs w:val="26"/>
        </w:rPr>
        <w:t xml:space="preserve"> составляется акт контрольного мероприятия (далее также – акт).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w:t>
      </w:r>
    </w:p>
    <w:p w:rsidR="006D26B9" w:rsidRPr="006D26B9" w:rsidRDefault="006D26B9" w:rsidP="006D26B9">
      <w:pPr>
        <w:pStyle w:val="Standard"/>
        <w:ind w:firstLine="708"/>
        <w:jc w:val="both"/>
        <w:rPr>
          <w:rFonts w:ascii="Arial" w:eastAsia="Calibri" w:hAnsi="Arial" w:cs="Arial"/>
          <w:sz w:val="26"/>
          <w:szCs w:val="26"/>
        </w:rPr>
      </w:pPr>
      <w:r w:rsidRPr="006D26B9">
        <w:rPr>
          <w:rFonts w:ascii="Arial" w:eastAsia="Calibri" w:hAnsi="Arial" w:cs="Arial"/>
          <w:sz w:val="26"/>
          <w:szCs w:val="26"/>
        </w:rPr>
        <w:t xml:space="preserve">В случае устранения выявленного нарушения до окончания проведения контрольного мероприятия, </w:t>
      </w:r>
      <w:r w:rsidRPr="006D26B9">
        <w:rPr>
          <w:rFonts w:ascii="Arial" w:eastAsia="Times New Roman" w:hAnsi="Arial" w:cs="Arial"/>
          <w:sz w:val="26"/>
          <w:szCs w:val="26"/>
          <w:lang w:eastAsia="ru-RU"/>
        </w:rPr>
        <w:t xml:space="preserve">предусматривающего взаимодействие с контролируемым лицом, </w:t>
      </w:r>
      <w:r w:rsidRPr="006D26B9">
        <w:rPr>
          <w:rFonts w:ascii="Arial" w:eastAsia="Calibri" w:hAnsi="Arial" w:cs="Arial"/>
          <w:sz w:val="26"/>
          <w:szCs w:val="26"/>
        </w:rPr>
        <w:t>в акте указывается факт его устранения. Документы, иные материалы, являющиеся доказательствами нарушения обязательных требований, приобщаются к акту.</w:t>
      </w:r>
    </w:p>
    <w:p w:rsidR="006D26B9" w:rsidRPr="006D26B9" w:rsidRDefault="006D26B9" w:rsidP="006D26B9">
      <w:pPr>
        <w:pStyle w:val="Standard"/>
        <w:ind w:firstLine="708"/>
        <w:jc w:val="both"/>
        <w:rPr>
          <w:rFonts w:ascii="Arial" w:hAnsi="Arial" w:cs="Arial"/>
          <w:sz w:val="26"/>
          <w:szCs w:val="26"/>
        </w:rPr>
      </w:pPr>
      <w:r w:rsidRPr="006D26B9">
        <w:rPr>
          <w:rFonts w:ascii="Arial" w:hAnsi="Arial" w:cs="Arial"/>
          <w:sz w:val="26"/>
          <w:szCs w:val="26"/>
        </w:rPr>
        <w:t xml:space="preserve">В случаях, установленных Федеральным законом № 248-ФЗ и настоящем Положением, акт составляется по результатам проведения контрольного мероприятия без взаимодействия в случае выявления нарушений обязательных требований или </w:t>
      </w:r>
      <w:r w:rsidRPr="006D26B9">
        <w:rPr>
          <w:rFonts w:ascii="Arial" w:eastAsia="Calibri" w:hAnsi="Arial" w:cs="Arial"/>
          <w:kern w:val="0"/>
          <w:sz w:val="26"/>
          <w:szCs w:val="26"/>
          <w:lang w:eastAsia="en-US" w:bidi="ar-SA"/>
        </w:rPr>
        <w:t xml:space="preserve">получения </w:t>
      </w:r>
      <w:r w:rsidRPr="006D26B9">
        <w:rPr>
          <w:rFonts w:ascii="Arial" w:hAnsi="Arial" w:cs="Arial"/>
          <w:sz w:val="26"/>
          <w:szCs w:val="26"/>
        </w:rPr>
        <w:t>сведений о готовящихся нарушениях обязательных требований или признаках нарушений обязательных требований и (или) при отсутствии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
    <w:p w:rsidR="006D26B9" w:rsidRPr="006D26B9" w:rsidRDefault="006D26B9" w:rsidP="006D26B9">
      <w:pPr>
        <w:autoSpaceDE w:val="0"/>
        <w:adjustRightInd w:val="0"/>
        <w:ind w:firstLine="708"/>
        <w:jc w:val="both"/>
        <w:rPr>
          <w:rFonts w:eastAsia="Calibri" w:cs="Arial"/>
          <w:szCs w:val="26"/>
          <w:lang w:eastAsia="en-US"/>
        </w:rPr>
      </w:pPr>
      <w:r w:rsidRPr="006D26B9">
        <w:rPr>
          <w:rFonts w:eastAsia="Calibri" w:cs="Arial"/>
          <w:szCs w:val="26"/>
          <w:lang w:eastAsia="en-US"/>
        </w:rPr>
        <w:t>Акт контрольного мероприятия, проведение которого согласовано органами прокуратуры, направляется в органы прокуратуры посредством ЕРКНМ непосредственно после его оформления.</w:t>
      </w:r>
    </w:p>
    <w:p w:rsidR="006D26B9" w:rsidRPr="006D26B9" w:rsidRDefault="006D26B9" w:rsidP="006D26B9">
      <w:pPr>
        <w:autoSpaceDE w:val="0"/>
        <w:adjustRightInd w:val="0"/>
        <w:ind w:firstLine="708"/>
        <w:jc w:val="both"/>
        <w:rPr>
          <w:rFonts w:cs="Arial"/>
          <w:szCs w:val="26"/>
        </w:rPr>
      </w:pPr>
      <w:r w:rsidRPr="006D26B9">
        <w:rPr>
          <w:rFonts w:cs="Arial"/>
          <w:szCs w:val="26"/>
        </w:rPr>
        <w:t xml:space="preserve">В случае неповиновения законному распоряжению и (или) требованию инспектора, осуществляющего муниципальный контроль, воспрепятствованию законной деятельности должностного лица контрольного органа по проведению проверки или уклонения от таких проверок, а равно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w:t>
      </w:r>
      <w:r w:rsidRPr="006D26B9">
        <w:rPr>
          <w:rFonts w:cs="Arial"/>
          <w:szCs w:val="26"/>
        </w:rPr>
        <w:lastRenderedPageBreak/>
        <w:t>контрольного мероприятия, инспектор составляет акт о воспрепятствовании мерам по осуществлению контрольного мероприятия.</w:t>
      </w:r>
    </w:p>
    <w:p w:rsidR="006D26B9" w:rsidRPr="006D26B9" w:rsidRDefault="006D26B9" w:rsidP="006D26B9">
      <w:pPr>
        <w:pStyle w:val="Standard"/>
        <w:jc w:val="both"/>
        <w:rPr>
          <w:rFonts w:ascii="Arial" w:eastAsia="Times New Roman" w:hAnsi="Arial" w:cs="Arial"/>
          <w:sz w:val="26"/>
          <w:szCs w:val="26"/>
          <w:lang w:eastAsia="ru-RU"/>
        </w:rPr>
      </w:pPr>
      <w:r w:rsidRPr="006D26B9">
        <w:rPr>
          <w:rFonts w:ascii="Arial" w:eastAsia="Calibri" w:hAnsi="Arial" w:cs="Arial"/>
          <w:sz w:val="26"/>
          <w:szCs w:val="26"/>
        </w:rPr>
        <w:tab/>
        <w:t xml:space="preserve">Акт составляется </w:t>
      </w:r>
      <w:r w:rsidRPr="006D26B9">
        <w:rPr>
          <w:rFonts w:ascii="Arial" w:eastAsia="Times New Roman" w:hAnsi="Arial" w:cs="Arial"/>
          <w:sz w:val="26"/>
          <w:szCs w:val="26"/>
          <w:lang w:eastAsia="ru-RU"/>
        </w:rPr>
        <w:t>в сроки, определенные частью 3 статьи 87 Федерального закона № 248-ФЗ.</w:t>
      </w:r>
    </w:p>
    <w:p w:rsidR="006D26B9" w:rsidRPr="006D26B9" w:rsidRDefault="006D26B9" w:rsidP="006D26B9">
      <w:pPr>
        <w:pStyle w:val="Standard"/>
        <w:jc w:val="both"/>
        <w:rPr>
          <w:rFonts w:ascii="Arial" w:hAnsi="Arial" w:cs="Arial"/>
          <w:sz w:val="26"/>
          <w:szCs w:val="26"/>
        </w:rPr>
      </w:pPr>
      <w:r w:rsidRPr="006D26B9">
        <w:rPr>
          <w:rFonts w:ascii="Arial" w:eastAsia="Times New Roman" w:hAnsi="Arial" w:cs="Arial"/>
          <w:sz w:val="26"/>
          <w:szCs w:val="26"/>
          <w:lang w:eastAsia="ru-RU"/>
        </w:rPr>
        <w:tab/>
        <w:t>5.2. Ознакомление контролируемого лица или его представителя с результатами контрольного мероприятия осуществляется в порядке, предусмотренном статьей 88 Федерального закона № 248-ФЗ.</w:t>
      </w:r>
    </w:p>
    <w:p w:rsidR="006D26B9" w:rsidRPr="006D26B9" w:rsidRDefault="006D26B9" w:rsidP="006D26B9">
      <w:pPr>
        <w:autoSpaceDE w:val="0"/>
        <w:adjustRightInd w:val="0"/>
        <w:jc w:val="both"/>
        <w:rPr>
          <w:rFonts w:eastAsia="Calibri" w:cs="Arial"/>
          <w:szCs w:val="26"/>
          <w:lang w:eastAsia="en-US"/>
        </w:rPr>
      </w:pPr>
      <w:r w:rsidRPr="006D26B9">
        <w:rPr>
          <w:rFonts w:eastAsia="Calibri" w:cs="Arial"/>
          <w:szCs w:val="26"/>
        </w:rPr>
        <w:t xml:space="preserve">     </w:t>
      </w:r>
      <w:r w:rsidRPr="006D26B9">
        <w:rPr>
          <w:rFonts w:eastAsia="Calibri" w:cs="Arial"/>
          <w:szCs w:val="26"/>
        </w:rPr>
        <w:tab/>
        <w:t xml:space="preserve">5.3. </w:t>
      </w:r>
      <w:r w:rsidRPr="006D26B9">
        <w:rPr>
          <w:rFonts w:eastAsia="Calibri" w:cs="Arial"/>
          <w:szCs w:val="26"/>
          <w:lang w:eastAsia="en-US"/>
        </w:rPr>
        <w:t>В случае отсутствия выявленных нарушений обязательных требований при проведении контрольного мероприятия сведения об этом вносятся в ЕРКНМ. Инспектор уполномочен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6D26B9" w:rsidRPr="006D26B9" w:rsidRDefault="006D26B9" w:rsidP="006D26B9">
      <w:pPr>
        <w:widowControl w:val="0"/>
        <w:ind w:firstLine="720"/>
        <w:jc w:val="both"/>
        <w:rPr>
          <w:rFonts w:cs="Arial"/>
          <w:szCs w:val="26"/>
        </w:rPr>
      </w:pPr>
      <w:r w:rsidRPr="006D26B9">
        <w:rPr>
          <w:rFonts w:cs="Arial"/>
          <w:szCs w:val="26"/>
        </w:rPr>
        <w:t>В случае выявления при проведении контрольного мероприятия нарушений обязательных требований контролируемым лицом контрольный орган принимает решения в соответствии с частью 2 статьей 90 Федерального закона № 248-ФЗ.</w:t>
      </w:r>
    </w:p>
    <w:p w:rsidR="006D26B9" w:rsidRPr="006D26B9" w:rsidRDefault="006D26B9" w:rsidP="006D26B9">
      <w:pPr>
        <w:widowControl w:val="0"/>
        <w:ind w:firstLine="720"/>
        <w:jc w:val="both"/>
        <w:rPr>
          <w:rFonts w:cs="Arial"/>
          <w:szCs w:val="26"/>
        </w:rPr>
      </w:pPr>
      <w:r w:rsidRPr="006D26B9">
        <w:rPr>
          <w:rFonts w:cs="Arial"/>
          <w:szCs w:val="26"/>
        </w:rPr>
        <w:t>Предписание об устранении выявленных нарушений обязательных требований выдается контролируемому лицу в случае, если выявленные нарушения обязательных требований не устранены до окончания проведения контрольного мероприятия, обязательного профилактического визита, с соблюдением требований, предусмотренных частью 2 статьи 90.1 Федерального закона № 248-ФЗ.</w:t>
      </w:r>
    </w:p>
    <w:p w:rsidR="006D26B9" w:rsidRPr="006D26B9" w:rsidRDefault="006D26B9" w:rsidP="006D26B9">
      <w:pPr>
        <w:ind w:firstLine="708"/>
        <w:jc w:val="both"/>
        <w:rPr>
          <w:rFonts w:cs="Arial"/>
          <w:szCs w:val="26"/>
        </w:rPr>
      </w:pPr>
      <w:r w:rsidRPr="006D26B9">
        <w:rPr>
          <w:rFonts w:cs="Arial"/>
          <w:szCs w:val="26"/>
        </w:rPr>
        <w:t>Если по результатам контрольного мероприятия выданное предписание об устранении нарушений обязательных требований исполнено контролируемым лицом надлежащим образом, меры по привлечению контролируемого лица к административной ответственности инспектором не принимаются в случае отсутствия в контрольном органе информации о причинении контролируемым лицом, вследствие нарушения им обязательных требований, вреда (ущерба) охраняемым законом ценностям.</w:t>
      </w:r>
    </w:p>
    <w:p w:rsidR="006D26B9" w:rsidRPr="006D26B9" w:rsidRDefault="006D26B9" w:rsidP="006D26B9">
      <w:pPr>
        <w:pStyle w:val="ab"/>
        <w:tabs>
          <w:tab w:val="left" w:pos="0"/>
        </w:tabs>
        <w:ind w:left="0"/>
        <w:contextualSpacing w:val="0"/>
        <w:rPr>
          <w:rFonts w:cs="Arial"/>
          <w:sz w:val="26"/>
          <w:szCs w:val="26"/>
        </w:rPr>
      </w:pPr>
      <w:r w:rsidRPr="006D26B9">
        <w:rPr>
          <w:rFonts w:cs="Arial"/>
          <w:sz w:val="26"/>
          <w:szCs w:val="26"/>
        </w:rPr>
        <w:t xml:space="preserve">  </w:t>
      </w:r>
      <w:r w:rsidRPr="006D26B9">
        <w:rPr>
          <w:rFonts w:cs="Arial"/>
          <w:sz w:val="26"/>
          <w:szCs w:val="26"/>
        </w:rPr>
        <w:tab/>
        <w:t>5.4. Рассмотрение вопросов, связанных с исполнением решения контрольного органа, а также определение случаев (оснований) и условий внесения изменений в решения контрольного органа осуществляется контрольным органов, вынесшим решение, в порядке, утвержденном муниципальным правовым актом органа местного самоуправления.</w:t>
      </w:r>
    </w:p>
    <w:p w:rsidR="006D26B9" w:rsidRPr="006D26B9" w:rsidRDefault="006D26B9" w:rsidP="006D26B9">
      <w:pPr>
        <w:tabs>
          <w:tab w:val="left" w:pos="0"/>
        </w:tabs>
        <w:jc w:val="both"/>
        <w:rPr>
          <w:rFonts w:cs="Arial"/>
          <w:szCs w:val="26"/>
        </w:rPr>
      </w:pPr>
      <w:r w:rsidRPr="006D26B9">
        <w:rPr>
          <w:rFonts w:cs="Arial"/>
          <w:szCs w:val="26"/>
        </w:rPr>
        <w:tab/>
        <w:t>Решения, принятые по результатам контрольного мероприятия, проведённого с грубым нарушением требований к организации и осуществлению муниципального контроля</w:t>
      </w:r>
      <w:r w:rsidRPr="006D26B9">
        <w:rPr>
          <w:rFonts w:cs="Arial"/>
          <w:bCs/>
          <w:szCs w:val="26"/>
        </w:rPr>
        <w:t>,</w:t>
      </w:r>
      <w:r w:rsidRPr="006D26B9">
        <w:rPr>
          <w:rFonts w:cs="Arial"/>
          <w:szCs w:val="26"/>
        </w:rPr>
        <w:t xml:space="preserve"> подлежат отмене в соответствии со статьей 91 Федерального закона </w:t>
      </w:r>
      <w:r w:rsidRPr="006D26B9">
        <w:rPr>
          <w:rFonts w:eastAsia="Calibri" w:cs="Arial"/>
          <w:szCs w:val="26"/>
        </w:rPr>
        <w:t>№ 248-ФЗ</w:t>
      </w:r>
      <w:r w:rsidRPr="006D26B9">
        <w:rPr>
          <w:rFonts w:cs="Arial"/>
          <w:szCs w:val="26"/>
        </w:rPr>
        <w:t>.</w:t>
      </w:r>
    </w:p>
    <w:p w:rsidR="006D26B9" w:rsidRPr="006D26B9" w:rsidRDefault="006D26B9" w:rsidP="006D26B9">
      <w:pPr>
        <w:tabs>
          <w:tab w:val="left" w:pos="0"/>
        </w:tabs>
        <w:jc w:val="both"/>
        <w:rPr>
          <w:rFonts w:cs="Arial"/>
          <w:szCs w:val="26"/>
        </w:rPr>
      </w:pPr>
      <w:r w:rsidRPr="006D26B9">
        <w:rPr>
          <w:rFonts w:cs="Arial"/>
          <w:szCs w:val="26"/>
        </w:rPr>
        <w:tab/>
        <w:t xml:space="preserve">5.5. Контрольный орган осуществляет контроль за исполнением предписаний, иных принятых решений в рамках муниципального контроля, в порядке, установленном статьями 92 - 95 </w:t>
      </w:r>
      <w:r w:rsidRPr="006D26B9">
        <w:rPr>
          <w:rFonts w:eastAsia="Calibri" w:cs="Arial"/>
          <w:szCs w:val="26"/>
        </w:rPr>
        <w:t>Федерального закона № 248-ФЗ</w:t>
      </w:r>
      <w:r w:rsidRPr="006D26B9">
        <w:rPr>
          <w:rFonts w:cs="Arial"/>
          <w:szCs w:val="26"/>
        </w:rPr>
        <w:t>.</w:t>
      </w:r>
    </w:p>
    <w:p w:rsidR="006D26B9" w:rsidRPr="006D26B9" w:rsidRDefault="006D26B9" w:rsidP="006D26B9">
      <w:pPr>
        <w:tabs>
          <w:tab w:val="left" w:pos="0"/>
        </w:tabs>
        <w:autoSpaceDE w:val="0"/>
        <w:adjustRightInd w:val="0"/>
        <w:jc w:val="both"/>
        <w:rPr>
          <w:rFonts w:cs="Arial"/>
          <w:szCs w:val="26"/>
        </w:rPr>
      </w:pPr>
      <w:r w:rsidRPr="006D26B9">
        <w:rPr>
          <w:rFonts w:cs="Arial"/>
          <w:szCs w:val="26"/>
        </w:rPr>
        <w:tab/>
        <w:t>Контроль за устранением выявленных нарушений обязательных требований осуществляется контрольным органом в форме инспекционного визита. В случае, если проводится оценка исполнения решения, принятого по итогам выездной проверки, допускается проведение выездной проверки.</w:t>
      </w:r>
    </w:p>
    <w:p w:rsidR="006D26B9" w:rsidRPr="006D26B9" w:rsidRDefault="006D26B9" w:rsidP="006D26B9">
      <w:pPr>
        <w:tabs>
          <w:tab w:val="left" w:pos="0"/>
        </w:tabs>
        <w:autoSpaceDE w:val="0"/>
        <w:adjustRightInd w:val="0"/>
        <w:jc w:val="both"/>
        <w:rPr>
          <w:rFonts w:cs="Arial"/>
          <w:szCs w:val="26"/>
        </w:rPr>
      </w:pPr>
      <w:r w:rsidRPr="006D26B9">
        <w:rPr>
          <w:rFonts w:cs="Arial"/>
          <w:szCs w:val="26"/>
        </w:rPr>
        <w:tab/>
      </w:r>
    </w:p>
    <w:p w:rsidR="006D26B9" w:rsidRPr="006D26B9" w:rsidRDefault="006D26B9" w:rsidP="006D26B9">
      <w:pPr>
        <w:tabs>
          <w:tab w:val="left" w:pos="0"/>
        </w:tabs>
        <w:autoSpaceDE w:val="0"/>
        <w:adjustRightInd w:val="0"/>
        <w:jc w:val="both"/>
        <w:rPr>
          <w:rFonts w:cs="Arial"/>
          <w:szCs w:val="26"/>
        </w:rPr>
      </w:pPr>
    </w:p>
    <w:p w:rsidR="006D26B9" w:rsidRPr="006D26B9" w:rsidRDefault="006D26B9" w:rsidP="006D26B9">
      <w:pPr>
        <w:pStyle w:val="ab"/>
        <w:ind w:left="0"/>
        <w:contextualSpacing w:val="0"/>
        <w:jc w:val="center"/>
        <w:rPr>
          <w:rFonts w:cs="Arial"/>
          <w:sz w:val="26"/>
          <w:szCs w:val="26"/>
        </w:rPr>
      </w:pPr>
      <w:r w:rsidRPr="006D26B9">
        <w:rPr>
          <w:rFonts w:eastAsia="Calibri" w:cs="Arial"/>
          <w:b/>
          <w:sz w:val="26"/>
          <w:szCs w:val="26"/>
          <w:lang w:val="en-US"/>
        </w:rPr>
        <w:lastRenderedPageBreak/>
        <w:t>VI</w:t>
      </w:r>
      <w:r w:rsidRPr="006D26B9">
        <w:rPr>
          <w:rFonts w:eastAsia="Calibri" w:cs="Arial"/>
          <w:b/>
          <w:sz w:val="26"/>
          <w:szCs w:val="26"/>
        </w:rPr>
        <w:t>. Обжалование решений контрольных органов,</w:t>
      </w:r>
    </w:p>
    <w:p w:rsidR="006D26B9" w:rsidRPr="006D26B9" w:rsidRDefault="006D26B9" w:rsidP="006D26B9">
      <w:pPr>
        <w:pStyle w:val="ab"/>
        <w:ind w:left="0"/>
        <w:contextualSpacing w:val="0"/>
        <w:jc w:val="center"/>
        <w:rPr>
          <w:rFonts w:eastAsia="Calibri" w:cs="Arial"/>
          <w:b/>
          <w:sz w:val="26"/>
          <w:szCs w:val="26"/>
        </w:rPr>
      </w:pPr>
      <w:r w:rsidRPr="006D26B9">
        <w:rPr>
          <w:rFonts w:eastAsia="Calibri" w:cs="Arial"/>
          <w:b/>
          <w:sz w:val="26"/>
          <w:szCs w:val="26"/>
        </w:rPr>
        <w:t>действий (бездействия) их должностных лиц</w:t>
      </w:r>
    </w:p>
    <w:p w:rsidR="006D26B9" w:rsidRPr="006D26B9" w:rsidRDefault="006D26B9" w:rsidP="006D26B9">
      <w:pPr>
        <w:pStyle w:val="ab"/>
        <w:ind w:left="0"/>
        <w:contextualSpacing w:val="0"/>
        <w:jc w:val="center"/>
        <w:rPr>
          <w:rFonts w:eastAsia="Calibri" w:cs="Arial"/>
          <w:b/>
          <w:sz w:val="26"/>
          <w:szCs w:val="26"/>
        </w:rPr>
      </w:pPr>
    </w:p>
    <w:p w:rsidR="006D26B9" w:rsidRPr="006D26B9" w:rsidRDefault="006D26B9" w:rsidP="006D26B9">
      <w:pPr>
        <w:pStyle w:val="ab"/>
        <w:ind w:left="0" w:firstLine="708"/>
        <w:contextualSpacing w:val="0"/>
        <w:rPr>
          <w:rFonts w:cs="Arial"/>
          <w:sz w:val="26"/>
          <w:szCs w:val="26"/>
        </w:rPr>
      </w:pPr>
      <w:r w:rsidRPr="006D26B9">
        <w:rPr>
          <w:rFonts w:cs="Arial"/>
          <w:sz w:val="26"/>
          <w:szCs w:val="26"/>
        </w:rPr>
        <w:t>6.1. Решения контрольного органа, действий (бездействия) должностных лиц, осуществляющих муниципальный контроль, обжалуются в порядке, установленном законодательством Российской Федерации.</w:t>
      </w:r>
    </w:p>
    <w:p w:rsidR="006D26B9" w:rsidRPr="006D26B9" w:rsidRDefault="006D26B9" w:rsidP="006D26B9">
      <w:pPr>
        <w:pStyle w:val="Standard"/>
        <w:jc w:val="both"/>
        <w:rPr>
          <w:rFonts w:ascii="Arial" w:hAnsi="Arial" w:cs="Arial"/>
          <w:sz w:val="26"/>
          <w:szCs w:val="26"/>
        </w:rPr>
      </w:pPr>
      <w:r w:rsidRPr="006D26B9">
        <w:rPr>
          <w:rFonts w:ascii="Arial" w:eastAsia="Times New Roman" w:hAnsi="Arial" w:cs="Arial"/>
          <w:sz w:val="26"/>
          <w:szCs w:val="26"/>
        </w:rPr>
        <w:t xml:space="preserve"> </w:t>
      </w:r>
      <w:r w:rsidRPr="006D26B9">
        <w:rPr>
          <w:rFonts w:ascii="Arial" w:eastAsia="Times New Roman" w:hAnsi="Arial" w:cs="Arial"/>
          <w:sz w:val="26"/>
          <w:szCs w:val="26"/>
        </w:rPr>
        <w:tab/>
        <w:t xml:space="preserve">Судебное обжалование решений контрольного органа, действий (бездействия) должностных лиц контрольного органа, возможно только после их досудебного обжалования, за исключением установленных частью статьи 39 Федерального закона </w:t>
      </w:r>
      <w:r w:rsidRPr="006D26B9">
        <w:rPr>
          <w:rFonts w:ascii="Arial" w:eastAsia="Segoe UI Symbol" w:hAnsi="Arial" w:cs="Arial"/>
          <w:sz w:val="26"/>
          <w:szCs w:val="26"/>
        </w:rPr>
        <w:t>№</w:t>
      </w:r>
      <w:r w:rsidRPr="006D26B9">
        <w:rPr>
          <w:rFonts w:ascii="Arial" w:eastAsia="Times New Roman" w:hAnsi="Arial" w:cs="Arial"/>
          <w:sz w:val="26"/>
          <w:szCs w:val="26"/>
        </w:rPr>
        <w:t xml:space="preserve"> 248-ФЗ.</w:t>
      </w:r>
    </w:p>
    <w:p w:rsidR="006D26B9" w:rsidRPr="006D26B9" w:rsidRDefault="006D26B9" w:rsidP="006D26B9">
      <w:pPr>
        <w:pStyle w:val="Standard"/>
        <w:jc w:val="both"/>
        <w:rPr>
          <w:rFonts w:ascii="Arial" w:hAnsi="Arial" w:cs="Arial"/>
          <w:sz w:val="26"/>
          <w:szCs w:val="26"/>
        </w:rPr>
      </w:pPr>
      <w:r w:rsidRPr="006D26B9">
        <w:rPr>
          <w:rFonts w:ascii="Arial" w:eastAsia="Times New Roman" w:hAnsi="Arial" w:cs="Arial"/>
          <w:sz w:val="26"/>
          <w:szCs w:val="26"/>
        </w:rPr>
        <w:t xml:space="preserve"> </w:t>
      </w:r>
      <w:r w:rsidRPr="006D26B9">
        <w:rPr>
          <w:rFonts w:ascii="Arial" w:eastAsia="Times New Roman" w:hAnsi="Arial" w:cs="Arial"/>
          <w:sz w:val="26"/>
          <w:szCs w:val="26"/>
        </w:rPr>
        <w:tab/>
        <w:t xml:space="preserve">6.2. Досудебное обжалование решений контрольного органа, действий (бездействия) должностных лиц контрольного органа осуществляется в соответствии с главой 9 Федерального закона </w:t>
      </w:r>
      <w:r w:rsidRPr="006D26B9">
        <w:rPr>
          <w:rFonts w:ascii="Arial" w:eastAsia="Segoe UI Symbol" w:hAnsi="Arial" w:cs="Arial"/>
          <w:sz w:val="26"/>
          <w:szCs w:val="26"/>
        </w:rPr>
        <w:t>№</w:t>
      </w:r>
      <w:r w:rsidRPr="006D26B9">
        <w:rPr>
          <w:rFonts w:ascii="Arial" w:eastAsia="Times New Roman" w:hAnsi="Arial" w:cs="Arial"/>
          <w:sz w:val="26"/>
          <w:szCs w:val="26"/>
        </w:rPr>
        <w:t xml:space="preserve"> 248-ФЗ.</w:t>
      </w:r>
    </w:p>
    <w:p w:rsidR="006D26B9" w:rsidRPr="006D26B9" w:rsidRDefault="006D26B9" w:rsidP="006D26B9">
      <w:pPr>
        <w:jc w:val="both"/>
        <w:rPr>
          <w:rFonts w:cs="Arial"/>
          <w:szCs w:val="26"/>
        </w:rPr>
      </w:pPr>
      <w:r w:rsidRPr="006D26B9">
        <w:rPr>
          <w:rFonts w:cs="Arial"/>
          <w:szCs w:val="26"/>
        </w:rPr>
        <w:t xml:space="preserve"> </w:t>
      </w:r>
      <w:r w:rsidRPr="006D26B9">
        <w:rPr>
          <w:rFonts w:cs="Arial"/>
          <w:szCs w:val="26"/>
        </w:rPr>
        <w:tab/>
        <w:t>6.3. Контролируемые лица, права и законные интересы которых, по их мнению, были нарушены непосредственно при осуществлении муниципального контроля, имеют право на досудебное обжалование решений, актов и действий (бездействия) контрольного органа, указанных в части 4 статьи 40 Федерального закона № 248-ФЗ.</w:t>
      </w:r>
    </w:p>
    <w:p w:rsidR="006D26B9" w:rsidRPr="006D26B9" w:rsidRDefault="006D26B9" w:rsidP="006D26B9">
      <w:pPr>
        <w:jc w:val="both"/>
        <w:rPr>
          <w:rFonts w:cs="Arial"/>
          <w:szCs w:val="26"/>
        </w:rPr>
      </w:pPr>
      <w:r w:rsidRPr="006D26B9">
        <w:rPr>
          <w:rFonts w:cs="Arial"/>
          <w:szCs w:val="26"/>
        </w:rPr>
        <w:tab/>
        <w:t>6.4. Жалобу контролируемое лицо подает в соответствии со статьями 40, 41 Федерального закона № 248-ФЗ.</w:t>
      </w:r>
    </w:p>
    <w:p w:rsidR="006D26B9" w:rsidRPr="006D26B9" w:rsidRDefault="006D26B9" w:rsidP="006D26B9">
      <w:pPr>
        <w:ind w:firstLine="720"/>
        <w:jc w:val="both"/>
        <w:rPr>
          <w:rFonts w:cs="Arial"/>
          <w:szCs w:val="26"/>
        </w:rPr>
      </w:pPr>
      <w:r w:rsidRPr="006D26B9">
        <w:rPr>
          <w:rFonts w:cs="Arial"/>
          <w:szCs w:val="26"/>
        </w:rPr>
        <w:t>Подача жалобы, связанной со сведениями и документами, составляющими государственную или иную охраняемую законом тайну, осуществляется с соблюдением требований законодательства Российской Федерации о государственной и иной охраняемой законом тайне, на бумажном носителе непосредственно в контрольный орган, с информированием о наличии в жалобе (документах) сведений, составляющих государственную или иную охраняемую законом тайну.</w:t>
      </w:r>
    </w:p>
    <w:p w:rsidR="006D26B9" w:rsidRPr="006D26B9" w:rsidRDefault="006D26B9" w:rsidP="006D26B9">
      <w:pPr>
        <w:ind w:firstLine="708"/>
        <w:jc w:val="both"/>
        <w:rPr>
          <w:rFonts w:cs="Arial"/>
          <w:szCs w:val="26"/>
        </w:rPr>
      </w:pPr>
      <w:r w:rsidRPr="006D26B9">
        <w:rPr>
          <w:rFonts w:cs="Arial"/>
          <w:szCs w:val="26"/>
        </w:rPr>
        <w:t>6.5. Жалоба на решения о проведении контрольных мероприятий, акты контрольных мероприятий и предписания об устранении выявленных нарушений обязательных требований, подписанные должностными лицами контрольного органа, на действия (бездействие) должностных лиц контрольного органа в рамках контрольных мероприятий рассматривается руководителем или лицом его замещающим, соответствующего контрольного органа.</w:t>
      </w:r>
    </w:p>
    <w:p w:rsidR="006D26B9" w:rsidRPr="006D26B9" w:rsidRDefault="006D26B9" w:rsidP="006D26B9">
      <w:pPr>
        <w:ind w:firstLine="720"/>
        <w:jc w:val="both"/>
        <w:rPr>
          <w:rFonts w:cs="Arial"/>
          <w:szCs w:val="26"/>
        </w:rPr>
      </w:pPr>
      <w:r w:rsidRPr="006D26B9">
        <w:rPr>
          <w:rFonts w:cs="Arial"/>
          <w:szCs w:val="26"/>
        </w:rPr>
        <w:t>6.6. Жалоба рассматривается в порядке и в сроки, предусмотренные статьей 43 Федерального закона № 248-ФЗ.</w:t>
      </w:r>
    </w:p>
    <w:p w:rsidR="006D26B9" w:rsidRPr="006D26B9" w:rsidRDefault="006D26B9" w:rsidP="006D26B9">
      <w:pPr>
        <w:pStyle w:val="Standard"/>
        <w:jc w:val="both"/>
        <w:rPr>
          <w:rFonts w:ascii="Arial" w:hAnsi="Arial" w:cs="Arial"/>
          <w:sz w:val="26"/>
          <w:szCs w:val="26"/>
        </w:rPr>
      </w:pPr>
    </w:p>
    <w:p w:rsidR="006D26B9" w:rsidRPr="006D26B9" w:rsidRDefault="006D26B9" w:rsidP="006D26B9">
      <w:pPr>
        <w:jc w:val="center"/>
        <w:outlineLvl w:val="1"/>
        <w:rPr>
          <w:rFonts w:cs="Arial"/>
          <w:b/>
          <w:bCs/>
          <w:iCs/>
          <w:szCs w:val="26"/>
        </w:rPr>
      </w:pPr>
      <w:r w:rsidRPr="006D26B9">
        <w:rPr>
          <w:rFonts w:eastAsia="Calibri" w:cs="Arial"/>
          <w:b/>
          <w:szCs w:val="26"/>
          <w:lang w:val="en-US"/>
        </w:rPr>
        <w:t>VII</w:t>
      </w:r>
      <w:r w:rsidRPr="006D26B9">
        <w:rPr>
          <w:rFonts w:eastAsia="Calibri" w:cs="Arial"/>
          <w:b/>
          <w:szCs w:val="26"/>
        </w:rPr>
        <w:t xml:space="preserve">. </w:t>
      </w:r>
      <w:r w:rsidRPr="006D26B9">
        <w:rPr>
          <w:rFonts w:cs="Arial"/>
          <w:b/>
          <w:bCs/>
          <w:iCs/>
          <w:szCs w:val="26"/>
        </w:rPr>
        <w:t xml:space="preserve">Оценка эффективности и результативности деятельности при осуществлении муниципального контроля </w:t>
      </w:r>
    </w:p>
    <w:p w:rsidR="006D26B9" w:rsidRPr="006D26B9" w:rsidRDefault="006D26B9" w:rsidP="006D26B9">
      <w:pPr>
        <w:jc w:val="center"/>
        <w:outlineLvl w:val="1"/>
        <w:rPr>
          <w:rFonts w:cs="Arial"/>
          <w:b/>
          <w:bCs/>
          <w:iCs/>
          <w:szCs w:val="26"/>
        </w:rPr>
      </w:pPr>
    </w:p>
    <w:p w:rsidR="006D26B9" w:rsidRPr="006D26B9" w:rsidRDefault="006D26B9" w:rsidP="006D26B9">
      <w:pPr>
        <w:jc w:val="both"/>
        <w:rPr>
          <w:rFonts w:eastAsia="Calibri" w:cs="Arial"/>
          <w:szCs w:val="26"/>
          <w:lang w:eastAsia="en-US"/>
        </w:rPr>
      </w:pPr>
      <w:r w:rsidRPr="006D26B9">
        <w:rPr>
          <w:rFonts w:eastAsia="Calibri" w:cs="Arial"/>
          <w:szCs w:val="26"/>
          <w:lang w:eastAsia="en-US"/>
        </w:rPr>
        <w:tab/>
        <w:t>7.1. Оценка результативности и эффективности осуществления муниципального контроля осуществляется на основании статьи 30 Федерального закона № 248-ФЗ.</w:t>
      </w:r>
    </w:p>
    <w:p w:rsidR="006D26B9" w:rsidRPr="006D26B9" w:rsidRDefault="006D26B9" w:rsidP="006D26B9">
      <w:pPr>
        <w:ind w:firstLine="708"/>
        <w:jc w:val="both"/>
        <w:rPr>
          <w:rFonts w:eastAsia="Calibri" w:cs="Arial"/>
          <w:szCs w:val="26"/>
          <w:lang w:eastAsia="en-US"/>
        </w:rPr>
      </w:pPr>
      <w:r w:rsidRPr="006D26B9">
        <w:rPr>
          <w:rFonts w:eastAsia="Calibri" w:cs="Arial"/>
          <w:szCs w:val="26"/>
          <w:lang w:eastAsia="en-US"/>
        </w:rPr>
        <w:t>Ключевые показатели вида контроля и их целевые значения, индикативные показатели муниципального контроля установлены приложением 1 к Положению.</w:t>
      </w:r>
    </w:p>
    <w:p w:rsidR="006D26B9" w:rsidRDefault="006D26B9" w:rsidP="00033EBE">
      <w:pPr>
        <w:outlineLvl w:val="1"/>
        <w:rPr>
          <w:rFonts w:cs="Arial"/>
          <w:iCs/>
          <w:szCs w:val="26"/>
        </w:rPr>
      </w:pPr>
    </w:p>
    <w:p w:rsidR="00033EBE" w:rsidRPr="006D26B9" w:rsidRDefault="00033EBE" w:rsidP="00033EBE">
      <w:pPr>
        <w:outlineLvl w:val="1"/>
        <w:rPr>
          <w:rFonts w:cs="Arial"/>
          <w:iCs/>
          <w:szCs w:val="26"/>
        </w:rPr>
      </w:pPr>
    </w:p>
    <w:p w:rsidR="006D26B9" w:rsidRPr="006D26B9" w:rsidRDefault="006D26B9" w:rsidP="006D26B9">
      <w:pPr>
        <w:jc w:val="right"/>
        <w:outlineLvl w:val="1"/>
        <w:rPr>
          <w:rFonts w:cs="Arial"/>
          <w:iCs/>
          <w:szCs w:val="26"/>
        </w:rPr>
      </w:pPr>
      <w:r w:rsidRPr="006D26B9">
        <w:rPr>
          <w:rFonts w:cs="Arial"/>
          <w:iCs/>
          <w:szCs w:val="26"/>
        </w:rPr>
        <w:lastRenderedPageBreak/>
        <w:t>Приложение 1</w:t>
      </w:r>
    </w:p>
    <w:p w:rsidR="006D26B9" w:rsidRPr="006D26B9" w:rsidRDefault="006D26B9" w:rsidP="006D26B9">
      <w:pPr>
        <w:jc w:val="right"/>
        <w:outlineLvl w:val="1"/>
        <w:rPr>
          <w:rFonts w:cs="Arial"/>
          <w:iCs/>
          <w:szCs w:val="26"/>
        </w:rPr>
      </w:pPr>
      <w:r w:rsidRPr="006D26B9">
        <w:rPr>
          <w:rFonts w:cs="Arial"/>
          <w:iCs/>
          <w:szCs w:val="26"/>
        </w:rPr>
        <w:t>к Положению о муниципальном контроле на</w:t>
      </w:r>
    </w:p>
    <w:p w:rsidR="006D26B9" w:rsidRPr="006D26B9" w:rsidRDefault="006D26B9" w:rsidP="006D26B9">
      <w:pPr>
        <w:jc w:val="right"/>
        <w:outlineLvl w:val="1"/>
        <w:rPr>
          <w:rFonts w:cs="Arial"/>
          <w:iCs/>
          <w:szCs w:val="26"/>
        </w:rPr>
      </w:pPr>
      <w:r w:rsidRPr="006D26B9">
        <w:rPr>
          <w:rFonts w:cs="Arial"/>
          <w:iCs/>
          <w:szCs w:val="26"/>
        </w:rPr>
        <w:t xml:space="preserve">автомобильном транспорте, городском наземном </w:t>
      </w:r>
    </w:p>
    <w:p w:rsidR="006D26B9" w:rsidRPr="006D26B9" w:rsidRDefault="006D26B9" w:rsidP="006D26B9">
      <w:pPr>
        <w:jc w:val="right"/>
        <w:outlineLvl w:val="1"/>
        <w:rPr>
          <w:rFonts w:cs="Arial"/>
          <w:iCs/>
          <w:szCs w:val="26"/>
        </w:rPr>
      </w:pPr>
      <w:r w:rsidRPr="006D26B9">
        <w:rPr>
          <w:rFonts w:cs="Arial"/>
          <w:iCs/>
          <w:szCs w:val="26"/>
        </w:rPr>
        <w:t xml:space="preserve">электрическом транспорте и в дорожном </w:t>
      </w:r>
    </w:p>
    <w:p w:rsidR="00CA27EE" w:rsidRDefault="006D26B9" w:rsidP="00CA27EE">
      <w:pPr>
        <w:jc w:val="right"/>
        <w:outlineLvl w:val="1"/>
        <w:rPr>
          <w:rFonts w:cs="Arial"/>
          <w:szCs w:val="26"/>
        </w:rPr>
      </w:pPr>
      <w:r w:rsidRPr="006D26B9">
        <w:rPr>
          <w:rFonts w:cs="Arial"/>
          <w:iCs/>
          <w:szCs w:val="26"/>
        </w:rPr>
        <w:t xml:space="preserve">хозяйстве </w:t>
      </w:r>
      <w:r w:rsidR="00CA27EE" w:rsidRPr="006D26B9">
        <w:rPr>
          <w:rFonts w:cs="Arial"/>
          <w:szCs w:val="26"/>
        </w:rPr>
        <w:t xml:space="preserve">в границах муниципального образования </w:t>
      </w:r>
    </w:p>
    <w:p w:rsidR="00CA27EE" w:rsidRDefault="00E35302" w:rsidP="00CA27EE">
      <w:pPr>
        <w:jc w:val="right"/>
        <w:outlineLvl w:val="1"/>
        <w:rPr>
          <w:rFonts w:cs="Arial"/>
          <w:szCs w:val="26"/>
        </w:rPr>
      </w:pPr>
      <w:r>
        <w:rPr>
          <w:rFonts w:cs="Arial"/>
          <w:szCs w:val="26"/>
        </w:rPr>
        <w:t>сельское поселение</w:t>
      </w:r>
      <w:r w:rsidRPr="006D26B9">
        <w:rPr>
          <w:rFonts w:cs="Arial"/>
          <w:szCs w:val="26"/>
        </w:rPr>
        <w:t xml:space="preserve"> </w:t>
      </w:r>
      <w:r w:rsidR="00CA27EE" w:rsidRPr="006D26B9">
        <w:rPr>
          <w:rFonts w:cs="Arial"/>
          <w:szCs w:val="26"/>
        </w:rPr>
        <w:t xml:space="preserve">Каркатеевы </w:t>
      </w:r>
    </w:p>
    <w:p w:rsidR="00CA27EE" w:rsidRDefault="00CA27EE" w:rsidP="00CA27EE">
      <w:pPr>
        <w:jc w:val="right"/>
        <w:outlineLvl w:val="1"/>
        <w:rPr>
          <w:rFonts w:cs="Arial"/>
          <w:szCs w:val="26"/>
        </w:rPr>
      </w:pPr>
      <w:r w:rsidRPr="006D26B9">
        <w:rPr>
          <w:rFonts w:cs="Arial"/>
          <w:szCs w:val="26"/>
        </w:rPr>
        <w:t>Нефтеюганского муниципального района</w:t>
      </w:r>
    </w:p>
    <w:p w:rsidR="009C18A0" w:rsidRDefault="00CA27EE" w:rsidP="009C18A0">
      <w:pPr>
        <w:jc w:val="right"/>
        <w:outlineLvl w:val="1"/>
        <w:rPr>
          <w:rFonts w:cs="Arial"/>
          <w:iCs/>
          <w:szCs w:val="26"/>
        </w:rPr>
      </w:pPr>
      <w:r w:rsidRPr="006D26B9">
        <w:rPr>
          <w:rFonts w:cs="Arial"/>
          <w:szCs w:val="26"/>
        </w:rPr>
        <w:t xml:space="preserve"> Ханты-Мансийского автономного округа – Югры</w:t>
      </w:r>
    </w:p>
    <w:p w:rsidR="009C18A0" w:rsidRPr="006D26B9" w:rsidRDefault="009C18A0" w:rsidP="006D26B9">
      <w:pPr>
        <w:jc w:val="right"/>
        <w:outlineLvl w:val="1"/>
        <w:rPr>
          <w:rFonts w:cs="Arial"/>
          <w:iCs/>
          <w:szCs w:val="26"/>
        </w:rPr>
      </w:pPr>
    </w:p>
    <w:p w:rsidR="006D26B9" w:rsidRPr="009C18A0" w:rsidRDefault="009C18A0" w:rsidP="009C18A0">
      <w:pPr>
        <w:pStyle w:val="a3"/>
        <w:jc w:val="center"/>
        <w:rPr>
          <w:b/>
        </w:rPr>
      </w:pPr>
      <w:r w:rsidRPr="009C18A0">
        <w:rPr>
          <w:b/>
        </w:rPr>
        <w:t>Показатели результативности и эффективности для муниципального контроля на автомобильном транспорте, городском наземном электрическом транспорте и в дорожном хозяйстве в границах муни</w:t>
      </w:r>
      <w:r w:rsidR="00E35302">
        <w:rPr>
          <w:b/>
        </w:rPr>
        <w:t>ципального образования сельское поселение</w:t>
      </w:r>
      <w:r w:rsidRPr="009C18A0">
        <w:rPr>
          <w:b/>
        </w:rPr>
        <w:t xml:space="preserve"> Каркатеевы Нефтеюганского муниципального района Ханты-мансийского автономного округа - Югры, и их целевые значения</w:t>
      </w:r>
    </w:p>
    <w:p w:rsidR="006D26B9" w:rsidRPr="00CA27EE" w:rsidRDefault="006D26B9" w:rsidP="006D26B9">
      <w:pPr>
        <w:widowControl w:val="0"/>
        <w:jc w:val="center"/>
        <w:rPr>
          <w:rFonts w:cs="Arial"/>
          <w:b/>
          <w:szCs w:val="26"/>
        </w:rPr>
      </w:pPr>
    </w:p>
    <w:p w:rsidR="006D26B9" w:rsidRPr="006D26B9" w:rsidRDefault="006D26B9" w:rsidP="006D26B9">
      <w:pPr>
        <w:widowControl w:val="0"/>
        <w:jc w:val="both"/>
        <w:rPr>
          <w:rFonts w:cs="Arial"/>
          <w:szCs w:val="26"/>
        </w:rPr>
      </w:pPr>
      <w:r w:rsidRPr="006D26B9">
        <w:rPr>
          <w:rFonts w:cs="Arial"/>
          <w:i/>
          <w:szCs w:val="26"/>
        </w:rPr>
        <w:tab/>
      </w:r>
      <w:r w:rsidRPr="006D26B9">
        <w:rPr>
          <w:rFonts w:cs="Arial"/>
          <w:szCs w:val="26"/>
        </w:rPr>
        <w:t>1. Оценка результативности и эффективности деятельности контрольного органа в части осуществления муниципального контроля осуществляется на основе системы показателей результативности и эффективности.</w:t>
      </w:r>
    </w:p>
    <w:p w:rsidR="006D26B9" w:rsidRPr="006D26B9" w:rsidRDefault="006D26B9" w:rsidP="006D26B9">
      <w:pPr>
        <w:pStyle w:val="a3"/>
        <w:ind w:firstLine="708"/>
        <w:jc w:val="both"/>
        <w:rPr>
          <w:rFonts w:cs="Arial"/>
          <w:szCs w:val="26"/>
        </w:rPr>
      </w:pPr>
      <w:r w:rsidRPr="006D26B9">
        <w:rPr>
          <w:rFonts w:cs="Arial"/>
          <w:szCs w:val="26"/>
        </w:rPr>
        <w:t>2. В систему показателей результативности и эффективности деятельности контрольного органа входят:</w:t>
      </w:r>
    </w:p>
    <w:p w:rsidR="006D26B9" w:rsidRPr="006D26B9" w:rsidRDefault="006D26B9" w:rsidP="006D26B9">
      <w:pPr>
        <w:pStyle w:val="a3"/>
        <w:ind w:firstLine="708"/>
        <w:jc w:val="both"/>
        <w:rPr>
          <w:rFonts w:cs="Arial"/>
          <w:szCs w:val="26"/>
        </w:rPr>
      </w:pPr>
      <w:r w:rsidRPr="006D26B9">
        <w:rPr>
          <w:rFonts w:cs="Arial"/>
          <w:szCs w:val="26"/>
        </w:rPr>
        <w:t>- ключевые показатели вида контроля, отражающие уровень минимизации вреда (ущерба) охраняемым законом ценностям, уровень устранения риска причинения вреда (ущерба) в соответствующей сфере деятельности, по которым устанавливаются целевые (плановые) значения и достижение которых должен обеспечить контрольный орган;</w:t>
      </w:r>
    </w:p>
    <w:p w:rsidR="006D26B9" w:rsidRPr="006D26B9" w:rsidRDefault="006D26B9" w:rsidP="006D26B9">
      <w:pPr>
        <w:pStyle w:val="a3"/>
        <w:ind w:firstLine="708"/>
        <w:jc w:val="both"/>
        <w:rPr>
          <w:rFonts w:cs="Arial"/>
          <w:szCs w:val="26"/>
        </w:rPr>
      </w:pPr>
      <w:r w:rsidRPr="006D26B9">
        <w:rPr>
          <w:rFonts w:cs="Arial"/>
          <w:szCs w:val="26"/>
        </w:rPr>
        <w:t>- индикативные показатели вида контроля, применяемые для мониторинга контрольной деятельности, ее анализа, выявления проблем, возникающих при ее осуществлении, и определения причин их возникновения, характеризующих соотношение между степенью устранения риска причинения вреда (ущерба) и объемом трудовых, материальных и финансовых ресурсов, а также уровень вмешательства в деятельность контролируемых лиц.</w:t>
      </w:r>
    </w:p>
    <w:p w:rsidR="006D26B9" w:rsidRPr="006D26B9" w:rsidRDefault="006D26B9" w:rsidP="006D26B9">
      <w:pPr>
        <w:ind w:firstLine="720"/>
        <w:jc w:val="both"/>
        <w:rPr>
          <w:rFonts w:cs="Arial"/>
          <w:szCs w:val="26"/>
        </w:rPr>
      </w:pPr>
      <w:r w:rsidRPr="006D26B9">
        <w:rPr>
          <w:rFonts w:cs="Arial"/>
          <w:szCs w:val="26"/>
        </w:rPr>
        <w:t xml:space="preserve">3. Источниками данных для определения значений ключевых и индикативных показателей является собственная информация контрольного органа, а также официальная статистическая информация иных государственных и муниципальных органов, судебных решений, государственных информационных систем. </w:t>
      </w:r>
    </w:p>
    <w:p w:rsidR="006D26B9" w:rsidRPr="006D26B9" w:rsidRDefault="006D26B9" w:rsidP="006D26B9">
      <w:pPr>
        <w:ind w:firstLine="720"/>
        <w:jc w:val="both"/>
        <w:rPr>
          <w:rFonts w:cs="Arial"/>
          <w:szCs w:val="26"/>
        </w:rPr>
      </w:pPr>
      <w:r w:rsidRPr="006D26B9">
        <w:rPr>
          <w:rFonts w:cs="Arial"/>
          <w:szCs w:val="26"/>
        </w:rPr>
        <w:t xml:space="preserve">Целевые значения показателей устанавливаются для ключевых показателей. Индикативные показатели вида муниципального контроля не имеют целевых значений.  </w:t>
      </w:r>
    </w:p>
    <w:p w:rsidR="006D26B9" w:rsidRPr="006D26B9" w:rsidRDefault="006D26B9" w:rsidP="006D26B9">
      <w:pPr>
        <w:pStyle w:val="a3"/>
        <w:ind w:firstLine="708"/>
        <w:jc w:val="both"/>
        <w:rPr>
          <w:rFonts w:cs="Arial"/>
          <w:szCs w:val="26"/>
        </w:rPr>
      </w:pPr>
      <w:r w:rsidRPr="006D26B9">
        <w:rPr>
          <w:rFonts w:cs="Arial"/>
          <w:szCs w:val="26"/>
        </w:rPr>
        <w:t>Целевое значение ключевого показателя определяется путем п</w:t>
      </w:r>
      <w:r w:rsidRPr="006D26B9">
        <w:rPr>
          <w:rFonts w:cs="Arial"/>
          <w:szCs w:val="26"/>
          <w:shd w:val="clear" w:color="auto" w:fill="FFFFFF"/>
        </w:rPr>
        <w:t>роцентного снижения значения ключевого показателя (или его нулевое значение) к аналогичному периоду прошлого года.</w:t>
      </w:r>
    </w:p>
    <w:p w:rsidR="006D26B9" w:rsidRPr="006D26B9" w:rsidRDefault="006D26B9" w:rsidP="006D26B9">
      <w:pPr>
        <w:ind w:firstLine="708"/>
        <w:jc w:val="both"/>
        <w:rPr>
          <w:rFonts w:cs="Arial"/>
          <w:szCs w:val="26"/>
        </w:rPr>
      </w:pPr>
      <w:r w:rsidRPr="006D26B9">
        <w:rPr>
          <w:rFonts w:cs="Arial"/>
          <w:szCs w:val="26"/>
        </w:rPr>
        <w:t>Контрольный орган ежегодно производит оценку текущих (достигнутых) значений ключевых показателей и осуществляет мониторинг достигнутых значений индикативных показателей вида контроля.</w:t>
      </w:r>
    </w:p>
    <w:p w:rsidR="006D26B9" w:rsidRPr="006D26B9" w:rsidRDefault="006D26B9" w:rsidP="006D26B9">
      <w:pPr>
        <w:ind w:firstLine="708"/>
        <w:jc w:val="both"/>
        <w:rPr>
          <w:rFonts w:cs="Arial"/>
          <w:szCs w:val="26"/>
        </w:rPr>
      </w:pPr>
      <w:r w:rsidRPr="006D26B9">
        <w:rPr>
          <w:rFonts w:cs="Arial"/>
          <w:szCs w:val="26"/>
        </w:rPr>
        <w:lastRenderedPageBreak/>
        <w:t>Отчетным периодом оценки текущих (достигнутых) значений ключевых показателей и мониторинга достигнутых значений индикативных показателей является календарный год.</w:t>
      </w:r>
    </w:p>
    <w:p w:rsidR="006D26B9" w:rsidRPr="006D26B9" w:rsidRDefault="006D26B9" w:rsidP="006D26B9">
      <w:pPr>
        <w:shd w:val="clear" w:color="auto" w:fill="FFFFFF"/>
        <w:ind w:firstLine="720"/>
        <w:jc w:val="both"/>
        <w:rPr>
          <w:rFonts w:cs="Arial"/>
          <w:szCs w:val="26"/>
        </w:rPr>
      </w:pPr>
      <w:r w:rsidRPr="006D26B9">
        <w:rPr>
          <w:rFonts w:cs="Arial"/>
          <w:szCs w:val="26"/>
        </w:rPr>
        <w:t>Контрольный орган ежегодно осуществляет подготовку доклада о муниципальном контроле с указанием сведений о достижении ключевых показателей и сведений об индикативных показателях видов контроля, в том числе о влиянии профилактических мероприятий и контрольных мероприятий на достижение ключевых показателей.</w:t>
      </w:r>
    </w:p>
    <w:p w:rsidR="006D26B9" w:rsidRPr="006D26B9" w:rsidRDefault="006D26B9" w:rsidP="006D26B9">
      <w:pPr>
        <w:pStyle w:val="a3"/>
        <w:ind w:firstLine="708"/>
        <w:jc w:val="both"/>
        <w:rPr>
          <w:rFonts w:cs="Arial"/>
          <w:szCs w:val="26"/>
        </w:rPr>
      </w:pPr>
      <w:r w:rsidRPr="006D26B9">
        <w:rPr>
          <w:rFonts w:cs="Arial"/>
          <w:szCs w:val="26"/>
        </w:rPr>
        <w:t>4. Показателем результативности и эффективности осуществления муниципального контроля являются:</w:t>
      </w:r>
    </w:p>
    <w:p w:rsidR="006D26B9" w:rsidRPr="006D26B9" w:rsidRDefault="006D26B9" w:rsidP="006D26B9">
      <w:pPr>
        <w:ind w:firstLine="708"/>
        <w:jc w:val="both"/>
        <w:rPr>
          <w:rFonts w:cs="Arial"/>
          <w:szCs w:val="26"/>
        </w:rPr>
      </w:pPr>
      <w:r w:rsidRPr="006D26B9">
        <w:rPr>
          <w:rFonts w:cs="Arial"/>
          <w:szCs w:val="26"/>
        </w:rPr>
        <w:t xml:space="preserve">4.1. Ключевые показатели: </w:t>
      </w:r>
    </w:p>
    <w:p w:rsidR="006D26B9" w:rsidRPr="006D26B9" w:rsidRDefault="006D26B9" w:rsidP="006D26B9">
      <w:pPr>
        <w:pStyle w:val="a3"/>
        <w:ind w:firstLine="708"/>
        <w:jc w:val="both"/>
        <w:rPr>
          <w:rFonts w:cs="Arial"/>
          <w:szCs w:val="26"/>
        </w:rPr>
      </w:pPr>
      <w:r w:rsidRPr="006D26B9">
        <w:rPr>
          <w:rFonts w:cs="Arial"/>
          <w:szCs w:val="26"/>
        </w:rPr>
        <w:t>1) Доля погибших в результате дорожно-транспортных происшествий при движении по принятому в эксплуатацию примыканию, а также в следствии некачественного ремонта, и содержания автомобильных дорог общего пользования, в процентах, на 10 тыс. населения.</w:t>
      </w:r>
    </w:p>
    <w:p w:rsidR="006D26B9" w:rsidRPr="006D26B9" w:rsidRDefault="006D26B9" w:rsidP="006D26B9">
      <w:pPr>
        <w:pStyle w:val="a3"/>
        <w:ind w:firstLine="708"/>
        <w:jc w:val="both"/>
        <w:rPr>
          <w:rFonts w:cs="Arial"/>
          <w:szCs w:val="26"/>
        </w:rPr>
      </w:pPr>
      <w:r w:rsidRPr="006D26B9">
        <w:rPr>
          <w:rFonts w:cs="Arial"/>
          <w:szCs w:val="26"/>
        </w:rPr>
        <w:t>Значение ключевого показателя рассчитывается по формуле:</w:t>
      </w:r>
    </w:p>
    <w:p w:rsidR="006D26B9" w:rsidRPr="006D26B9" w:rsidRDefault="006D26B9" w:rsidP="006D26B9">
      <w:pPr>
        <w:pStyle w:val="a3"/>
        <w:ind w:firstLine="708"/>
        <w:jc w:val="both"/>
        <w:rPr>
          <w:rFonts w:cs="Arial"/>
          <w:szCs w:val="26"/>
        </w:rPr>
      </w:pPr>
      <w:r w:rsidRPr="006D26B9">
        <w:rPr>
          <w:rFonts w:cs="Arial"/>
          <w:szCs w:val="26"/>
        </w:rPr>
        <w:t xml:space="preserve">КП = (Ч ÷ </w:t>
      </w:r>
      <w:r w:rsidRPr="006D26B9">
        <w:rPr>
          <w:rFonts w:cs="Arial"/>
          <w:szCs w:val="26"/>
          <w:lang w:val="en-US"/>
        </w:rPr>
        <w:t>b</w:t>
      </w:r>
      <w:r w:rsidRPr="006D26B9">
        <w:rPr>
          <w:rFonts w:cs="Arial"/>
          <w:szCs w:val="26"/>
        </w:rPr>
        <w:t xml:space="preserve">) × 10000, где </w:t>
      </w:r>
    </w:p>
    <w:p w:rsidR="006D26B9" w:rsidRPr="006D26B9" w:rsidRDefault="006D26B9" w:rsidP="006D26B9">
      <w:pPr>
        <w:ind w:firstLine="708"/>
        <w:jc w:val="both"/>
        <w:rPr>
          <w:rFonts w:cs="Arial"/>
          <w:szCs w:val="26"/>
        </w:rPr>
      </w:pPr>
      <w:r w:rsidRPr="006D26B9">
        <w:rPr>
          <w:rFonts w:cs="Arial"/>
          <w:iCs/>
          <w:szCs w:val="26"/>
        </w:rPr>
        <w:t>Ч</w:t>
      </w:r>
      <w:r w:rsidRPr="006D26B9">
        <w:rPr>
          <w:rFonts w:cs="Arial"/>
          <w:szCs w:val="26"/>
        </w:rPr>
        <w:t xml:space="preserve"> – число погибших в дорожно-транспортном происшествии при движении по принятому в эксплуатацию примыканию, а также в следствии некачественного ремонта, и содержания автомобильных дорог общего пользования;</w:t>
      </w:r>
    </w:p>
    <w:p w:rsidR="006D26B9" w:rsidRPr="006D26B9" w:rsidRDefault="006D26B9" w:rsidP="006D26B9">
      <w:pPr>
        <w:pStyle w:val="a3"/>
        <w:ind w:firstLine="708"/>
        <w:jc w:val="both"/>
        <w:rPr>
          <w:rFonts w:cs="Arial"/>
          <w:szCs w:val="26"/>
        </w:rPr>
      </w:pPr>
      <w:r w:rsidRPr="006D26B9">
        <w:rPr>
          <w:rFonts w:cs="Arial"/>
          <w:iCs/>
          <w:szCs w:val="26"/>
        </w:rPr>
        <w:t>b</w:t>
      </w:r>
      <w:r w:rsidRPr="006D26B9">
        <w:rPr>
          <w:rFonts w:cs="Arial"/>
          <w:szCs w:val="26"/>
        </w:rPr>
        <w:t xml:space="preserve"> – средняя численность населения </w:t>
      </w:r>
      <w:r w:rsidR="00CA27EE">
        <w:rPr>
          <w:rFonts w:cs="Arial"/>
          <w:szCs w:val="26"/>
        </w:rPr>
        <w:t>сельского поселения Каркатеевы</w:t>
      </w:r>
    </w:p>
    <w:p w:rsidR="006D26B9" w:rsidRPr="006D26B9" w:rsidRDefault="006D26B9" w:rsidP="006D26B9">
      <w:pPr>
        <w:pStyle w:val="a3"/>
        <w:ind w:firstLine="709"/>
        <w:jc w:val="both"/>
        <w:rPr>
          <w:rFonts w:cs="Arial"/>
          <w:szCs w:val="26"/>
        </w:rPr>
      </w:pPr>
      <w:r w:rsidRPr="006D26B9">
        <w:rPr>
          <w:rFonts w:cs="Arial"/>
          <w:szCs w:val="26"/>
        </w:rPr>
        <w:t>4.2. Индикативные показатели:</w:t>
      </w:r>
    </w:p>
    <w:p w:rsidR="006D26B9" w:rsidRPr="006D26B9" w:rsidRDefault="006D26B9" w:rsidP="006D26B9">
      <w:pPr>
        <w:ind w:firstLine="708"/>
        <w:jc w:val="both"/>
        <w:rPr>
          <w:rFonts w:cs="Arial"/>
          <w:szCs w:val="26"/>
        </w:rPr>
      </w:pPr>
      <w:r w:rsidRPr="006D26B9">
        <w:rPr>
          <w:rFonts w:cs="Arial"/>
          <w:szCs w:val="26"/>
        </w:rPr>
        <w:t>количество внеплановых контрольных мероприятий, проведенных за отчетный период;</w:t>
      </w:r>
    </w:p>
    <w:p w:rsidR="006D26B9" w:rsidRPr="006D26B9" w:rsidRDefault="006D26B9" w:rsidP="006D26B9">
      <w:pPr>
        <w:ind w:firstLine="708"/>
        <w:jc w:val="both"/>
        <w:rPr>
          <w:rFonts w:cs="Arial"/>
          <w:szCs w:val="26"/>
        </w:rPr>
      </w:pPr>
      <w:r w:rsidRPr="006D26B9">
        <w:rPr>
          <w:rFonts w:cs="Arial"/>
          <w:szCs w:val="26"/>
        </w:rPr>
        <w:t>количество внеплановых контрольных мероприятий, проведенных на основании выявления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за отчетный период;</w:t>
      </w:r>
    </w:p>
    <w:p w:rsidR="006D26B9" w:rsidRPr="006D26B9" w:rsidRDefault="006D26B9" w:rsidP="006D26B9">
      <w:pPr>
        <w:ind w:firstLine="708"/>
        <w:jc w:val="both"/>
        <w:rPr>
          <w:rFonts w:cs="Arial"/>
          <w:szCs w:val="26"/>
        </w:rPr>
      </w:pPr>
      <w:r w:rsidRPr="006D26B9">
        <w:rPr>
          <w:rFonts w:cs="Arial"/>
          <w:szCs w:val="26"/>
        </w:rPr>
        <w:t>общее количество контрольных мероприятий со взаимодействием, проведенных за отчетный период;</w:t>
      </w:r>
    </w:p>
    <w:p w:rsidR="006D26B9" w:rsidRPr="006D26B9" w:rsidRDefault="006D26B9" w:rsidP="006D26B9">
      <w:pPr>
        <w:ind w:firstLine="708"/>
        <w:jc w:val="both"/>
        <w:rPr>
          <w:rFonts w:cs="Arial"/>
          <w:szCs w:val="26"/>
        </w:rPr>
      </w:pPr>
      <w:r w:rsidRPr="006D26B9">
        <w:rPr>
          <w:rFonts w:cs="Arial"/>
          <w:szCs w:val="26"/>
        </w:rPr>
        <w:t>количество контрольных мероприятий со взаимодействием по каждому виду контрольных мероприятий, проведенных за отчетный период;</w:t>
      </w:r>
    </w:p>
    <w:p w:rsidR="006D26B9" w:rsidRPr="006D26B9" w:rsidRDefault="006D26B9" w:rsidP="006D26B9">
      <w:pPr>
        <w:ind w:firstLine="708"/>
        <w:jc w:val="both"/>
        <w:rPr>
          <w:rFonts w:cs="Arial"/>
          <w:szCs w:val="26"/>
        </w:rPr>
      </w:pPr>
      <w:r w:rsidRPr="006D26B9">
        <w:rPr>
          <w:rFonts w:cs="Arial"/>
          <w:szCs w:val="26"/>
        </w:rPr>
        <w:t>количество контрольных мероприятий, проведенных с использованием средств дистанционного взаимодействия, за отчетный период;</w:t>
      </w:r>
    </w:p>
    <w:p w:rsidR="006D26B9" w:rsidRPr="006D26B9" w:rsidRDefault="006D26B9" w:rsidP="006D26B9">
      <w:pPr>
        <w:ind w:firstLine="708"/>
        <w:jc w:val="both"/>
        <w:rPr>
          <w:rFonts w:cs="Arial"/>
          <w:szCs w:val="26"/>
        </w:rPr>
      </w:pPr>
      <w:r w:rsidRPr="006D26B9">
        <w:rPr>
          <w:rFonts w:cs="Arial"/>
          <w:szCs w:val="26"/>
        </w:rPr>
        <w:t>количество контрольных мероприятий без взаимодействия по каждому виду контрольных мероприятий, проведенных за отчетный период;</w:t>
      </w:r>
    </w:p>
    <w:p w:rsidR="006D26B9" w:rsidRPr="006D26B9" w:rsidRDefault="006D26B9" w:rsidP="006D26B9">
      <w:pPr>
        <w:ind w:firstLine="708"/>
        <w:jc w:val="both"/>
        <w:rPr>
          <w:rFonts w:cs="Arial"/>
          <w:szCs w:val="26"/>
        </w:rPr>
      </w:pPr>
      <w:r w:rsidRPr="006D26B9">
        <w:rPr>
          <w:rFonts w:cs="Arial"/>
          <w:szCs w:val="26"/>
        </w:rPr>
        <w:t>количество обязательных профилактических визитов, проведенных за отчетный период;</w:t>
      </w:r>
    </w:p>
    <w:p w:rsidR="006D26B9" w:rsidRPr="006D26B9" w:rsidRDefault="006D26B9" w:rsidP="006D26B9">
      <w:pPr>
        <w:ind w:firstLine="708"/>
        <w:jc w:val="both"/>
        <w:rPr>
          <w:rFonts w:cs="Arial"/>
          <w:szCs w:val="26"/>
        </w:rPr>
      </w:pPr>
      <w:r w:rsidRPr="006D26B9">
        <w:rPr>
          <w:rFonts w:cs="Arial"/>
          <w:szCs w:val="26"/>
        </w:rPr>
        <w:t>количество предостережений о недопустимости нарушения обязательных требований, объявленных за отчетный период;</w:t>
      </w:r>
    </w:p>
    <w:p w:rsidR="006D26B9" w:rsidRPr="006D26B9" w:rsidRDefault="006D26B9" w:rsidP="006D26B9">
      <w:pPr>
        <w:ind w:firstLine="708"/>
        <w:jc w:val="both"/>
        <w:rPr>
          <w:rFonts w:cs="Arial"/>
          <w:szCs w:val="26"/>
        </w:rPr>
      </w:pPr>
      <w:r w:rsidRPr="006D26B9">
        <w:rPr>
          <w:rFonts w:cs="Arial"/>
          <w:szCs w:val="26"/>
        </w:rPr>
        <w:t>количество контрольных мероприятий, по результатам которых выявлены нарушения обязательных требований, за отчетный период;</w:t>
      </w:r>
    </w:p>
    <w:p w:rsidR="006D26B9" w:rsidRPr="006D26B9" w:rsidRDefault="006D26B9" w:rsidP="006D26B9">
      <w:pPr>
        <w:ind w:firstLine="708"/>
        <w:jc w:val="both"/>
        <w:rPr>
          <w:rFonts w:cs="Arial"/>
          <w:szCs w:val="26"/>
        </w:rPr>
      </w:pPr>
      <w:r w:rsidRPr="006D26B9">
        <w:rPr>
          <w:rFonts w:cs="Arial"/>
          <w:szCs w:val="26"/>
        </w:rPr>
        <w:t>количество контрольных мероприятий, по итогам которых возбуждены дела об административных правонарушениях, за отчетный период;</w:t>
      </w:r>
    </w:p>
    <w:p w:rsidR="006D26B9" w:rsidRPr="006D26B9" w:rsidRDefault="006D26B9" w:rsidP="006D26B9">
      <w:pPr>
        <w:ind w:firstLine="708"/>
        <w:jc w:val="both"/>
        <w:rPr>
          <w:rFonts w:cs="Arial"/>
          <w:szCs w:val="26"/>
        </w:rPr>
      </w:pPr>
      <w:r w:rsidRPr="006D26B9">
        <w:rPr>
          <w:rFonts w:cs="Arial"/>
          <w:szCs w:val="26"/>
        </w:rPr>
        <w:t>сумма административных штрафов, наложенных по результатам контрольных мероприятий, за отчетный период;</w:t>
      </w:r>
    </w:p>
    <w:p w:rsidR="006D26B9" w:rsidRPr="006D26B9" w:rsidRDefault="006D26B9" w:rsidP="006D26B9">
      <w:pPr>
        <w:ind w:firstLine="708"/>
        <w:jc w:val="both"/>
        <w:rPr>
          <w:rFonts w:cs="Arial"/>
          <w:szCs w:val="26"/>
        </w:rPr>
      </w:pPr>
      <w:r w:rsidRPr="006D26B9">
        <w:rPr>
          <w:rFonts w:cs="Arial"/>
          <w:szCs w:val="26"/>
        </w:rPr>
        <w:lastRenderedPageBreak/>
        <w:t>количество направленных в органы прокуратуры заявлений о согласовании проведения контрольных мероприятий за отчетный период;</w:t>
      </w:r>
    </w:p>
    <w:p w:rsidR="006D26B9" w:rsidRPr="006D26B9" w:rsidRDefault="006D26B9" w:rsidP="006D26B9">
      <w:pPr>
        <w:ind w:firstLine="708"/>
        <w:jc w:val="both"/>
        <w:rPr>
          <w:rFonts w:cs="Arial"/>
          <w:szCs w:val="26"/>
        </w:rPr>
      </w:pPr>
      <w:r w:rsidRPr="006D26B9">
        <w:rPr>
          <w:rFonts w:cs="Arial"/>
          <w:szCs w:val="26"/>
        </w:rPr>
        <w:t>количество направленных в органы прокуратуры заявлений о согласовании проведения контрольных мероприятий, по которым органами прокуратуры отказано в согласовании, за отчетный период;</w:t>
      </w:r>
    </w:p>
    <w:p w:rsidR="006D26B9" w:rsidRPr="006D26B9" w:rsidRDefault="006D26B9" w:rsidP="006D26B9">
      <w:pPr>
        <w:ind w:firstLine="708"/>
        <w:jc w:val="both"/>
        <w:rPr>
          <w:rFonts w:cs="Arial"/>
          <w:szCs w:val="26"/>
        </w:rPr>
      </w:pPr>
      <w:r w:rsidRPr="006D26B9">
        <w:rPr>
          <w:rFonts w:cs="Arial"/>
          <w:szCs w:val="26"/>
        </w:rPr>
        <w:t>общее количество учтенных объектов контроля на конец отчетного периода;</w:t>
      </w:r>
    </w:p>
    <w:p w:rsidR="006D26B9" w:rsidRPr="006D26B9" w:rsidRDefault="006D26B9" w:rsidP="006D26B9">
      <w:pPr>
        <w:ind w:firstLine="708"/>
        <w:jc w:val="both"/>
        <w:rPr>
          <w:rFonts w:cs="Arial"/>
          <w:szCs w:val="26"/>
        </w:rPr>
      </w:pPr>
      <w:r w:rsidRPr="006D26B9">
        <w:rPr>
          <w:rFonts w:cs="Arial"/>
          <w:szCs w:val="26"/>
        </w:rPr>
        <w:t>количество учтенных объектов контроля, отнесенных к категориям риска, по каждой из категорий риска на конец отчетного периода;</w:t>
      </w:r>
    </w:p>
    <w:p w:rsidR="006D26B9" w:rsidRPr="006D26B9" w:rsidRDefault="006D26B9" w:rsidP="006D26B9">
      <w:pPr>
        <w:ind w:firstLine="708"/>
        <w:jc w:val="both"/>
        <w:rPr>
          <w:rFonts w:cs="Arial"/>
          <w:szCs w:val="26"/>
        </w:rPr>
      </w:pPr>
      <w:r w:rsidRPr="006D26B9">
        <w:rPr>
          <w:rFonts w:cs="Arial"/>
          <w:szCs w:val="26"/>
        </w:rPr>
        <w:t>количество учтенных контролируемых лиц на конец отчетного периода;</w:t>
      </w:r>
    </w:p>
    <w:p w:rsidR="006D26B9" w:rsidRPr="006D26B9" w:rsidRDefault="006D26B9" w:rsidP="006D26B9">
      <w:pPr>
        <w:ind w:firstLine="708"/>
        <w:jc w:val="both"/>
        <w:rPr>
          <w:rFonts w:cs="Arial"/>
          <w:szCs w:val="26"/>
        </w:rPr>
      </w:pPr>
      <w:r w:rsidRPr="006D26B9">
        <w:rPr>
          <w:rFonts w:cs="Arial"/>
          <w:szCs w:val="26"/>
        </w:rPr>
        <w:t>количество учтенных контролируемых лиц, в отношении которых проведены контрольные мероприятия, за отчетный период;</w:t>
      </w:r>
    </w:p>
    <w:p w:rsidR="006D26B9" w:rsidRPr="006D26B9" w:rsidRDefault="006D26B9" w:rsidP="006D26B9">
      <w:pPr>
        <w:ind w:firstLine="708"/>
        <w:jc w:val="both"/>
        <w:rPr>
          <w:rFonts w:cs="Arial"/>
          <w:szCs w:val="26"/>
        </w:rPr>
      </w:pPr>
      <w:r w:rsidRPr="006D26B9">
        <w:rPr>
          <w:rFonts w:cs="Arial"/>
          <w:szCs w:val="26"/>
        </w:rPr>
        <w:t>общее количество жалоб, поданных контролируемыми лицами в досудебном порядке, за отчетный период;</w:t>
      </w:r>
    </w:p>
    <w:p w:rsidR="006D26B9" w:rsidRPr="006D26B9" w:rsidRDefault="006D26B9" w:rsidP="006D26B9">
      <w:pPr>
        <w:ind w:firstLine="708"/>
        <w:jc w:val="both"/>
        <w:rPr>
          <w:rFonts w:cs="Arial"/>
          <w:szCs w:val="26"/>
        </w:rPr>
      </w:pPr>
      <w:r w:rsidRPr="006D26B9">
        <w:rPr>
          <w:rFonts w:cs="Arial"/>
          <w:szCs w:val="26"/>
        </w:rPr>
        <w:t>количество жалоб, в отношении которых контрольным органом был нарушен срок рассмотрения, за отчетный период;</w:t>
      </w:r>
    </w:p>
    <w:p w:rsidR="006D26B9" w:rsidRPr="006D26B9" w:rsidRDefault="006D26B9" w:rsidP="006D26B9">
      <w:pPr>
        <w:ind w:firstLine="708"/>
        <w:jc w:val="both"/>
        <w:rPr>
          <w:rFonts w:cs="Arial"/>
          <w:szCs w:val="26"/>
        </w:rPr>
      </w:pPr>
      <w:r w:rsidRPr="006D26B9">
        <w:rPr>
          <w:rFonts w:cs="Arial"/>
          <w:szCs w:val="26"/>
        </w:rPr>
        <w:t>количество жалоб, поданных контролируемыми лицами в досудебном порядке, по итогам рассмотрения которых принято решение о полной либо частичной отмене решения контрольного органа, либо о признании действий (бездействий) должностных лиц контрольных органов недействительными, за отчетный период;</w:t>
      </w:r>
    </w:p>
    <w:p w:rsidR="006D26B9" w:rsidRPr="006D26B9" w:rsidRDefault="006D26B9" w:rsidP="006D26B9">
      <w:pPr>
        <w:ind w:firstLine="708"/>
        <w:jc w:val="both"/>
        <w:rPr>
          <w:rFonts w:cs="Arial"/>
          <w:szCs w:val="26"/>
        </w:rPr>
      </w:pPr>
      <w:r w:rsidRPr="006D26B9">
        <w:rPr>
          <w:rFonts w:cs="Arial"/>
          <w:szCs w:val="26"/>
        </w:rPr>
        <w:t>количество исковых заявлений об оспаривании решений, действий (бездействий) должностных лиц контрольных органов, направленных контролируемыми лицами в судебном порядке, за отчетный период;</w:t>
      </w:r>
    </w:p>
    <w:p w:rsidR="006D26B9" w:rsidRPr="006D26B9" w:rsidRDefault="006D26B9" w:rsidP="006D26B9">
      <w:pPr>
        <w:ind w:firstLine="708"/>
        <w:jc w:val="both"/>
        <w:rPr>
          <w:rFonts w:cs="Arial"/>
          <w:szCs w:val="26"/>
        </w:rPr>
      </w:pPr>
      <w:r w:rsidRPr="006D26B9">
        <w:rPr>
          <w:rFonts w:cs="Arial"/>
          <w:szCs w:val="26"/>
        </w:rPr>
        <w:t>количество исковых заявлений об оспаривании решений, действий (бездействий) должностных лиц контрольных органов, направленных контролируемыми лицами в судебном порядке, по которым принято решение об удовлетворении заявленных требований, за отчетный период;</w:t>
      </w:r>
    </w:p>
    <w:p w:rsidR="006D26B9" w:rsidRPr="006D26B9" w:rsidRDefault="006D26B9" w:rsidP="006D26B9">
      <w:pPr>
        <w:ind w:firstLine="708"/>
        <w:jc w:val="both"/>
        <w:rPr>
          <w:rFonts w:cs="Arial"/>
          <w:szCs w:val="26"/>
        </w:rPr>
      </w:pPr>
      <w:r w:rsidRPr="006D26B9">
        <w:rPr>
          <w:rFonts w:cs="Arial"/>
          <w:szCs w:val="26"/>
        </w:rPr>
        <w:t>количество контрольных мероприятий, проведенных с грубым нарушением требований к организации и осуществлению муниципального контроля и результаты которых были признаны недействительными и (или) отменены, за отчетный период.</w:t>
      </w:r>
    </w:p>
    <w:bookmarkEnd w:id="12"/>
    <w:bookmarkEnd w:id="13"/>
    <w:p w:rsidR="006D26B9" w:rsidRPr="006D26B9" w:rsidRDefault="006D26B9" w:rsidP="006D26B9">
      <w:pPr>
        <w:jc w:val="right"/>
        <w:outlineLvl w:val="1"/>
        <w:rPr>
          <w:rFonts w:cs="Arial"/>
          <w:iCs/>
          <w:szCs w:val="26"/>
        </w:rPr>
      </w:pPr>
    </w:p>
    <w:p w:rsidR="006D26B9" w:rsidRPr="006D26B9" w:rsidRDefault="006D26B9" w:rsidP="006D26B9">
      <w:pPr>
        <w:jc w:val="right"/>
        <w:outlineLvl w:val="1"/>
        <w:rPr>
          <w:rFonts w:cs="Arial"/>
          <w:iCs/>
          <w:szCs w:val="26"/>
        </w:rPr>
      </w:pPr>
    </w:p>
    <w:p w:rsidR="006D26B9" w:rsidRPr="006D26B9" w:rsidRDefault="006D26B9" w:rsidP="006D26B9">
      <w:pPr>
        <w:jc w:val="right"/>
        <w:outlineLvl w:val="1"/>
        <w:rPr>
          <w:rFonts w:cs="Arial"/>
          <w:iCs/>
          <w:szCs w:val="26"/>
        </w:rPr>
      </w:pPr>
    </w:p>
    <w:p w:rsidR="006D26B9" w:rsidRPr="006D26B9" w:rsidRDefault="006D26B9" w:rsidP="006D26B9">
      <w:pPr>
        <w:jc w:val="right"/>
        <w:outlineLvl w:val="1"/>
        <w:rPr>
          <w:rFonts w:cs="Arial"/>
          <w:iCs/>
          <w:szCs w:val="26"/>
        </w:rPr>
      </w:pPr>
    </w:p>
    <w:p w:rsidR="006D26B9" w:rsidRPr="006D26B9" w:rsidRDefault="006D26B9" w:rsidP="006D26B9">
      <w:pPr>
        <w:jc w:val="right"/>
        <w:outlineLvl w:val="1"/>
        <w:rPr>
          <w:rFonts w:cs="Arial"/>
          <w:iCs/>
          <w:szCs w:val="26"/>
        </w:rPr>
      </w:pPr>
    </w:p>
    <w:p w:rsidR="006D26B9" w:rsidRPr="006D26B9" w:rsidRDefault="006D26B9" w:rsidP="006D26B9">
      <w:pPr>
        <w:jc w:val="right"/>
        <w:outlineLvl w:val="1"/>
        <w:rPr>
          <w:rFonts w:cs="Arial"/>
          <w:iCs/>
          <w:szCs w:val="26"/>
        </w:rPr>
      </w:pPr>
    </w:p>
    <w:p w:rsidR="006D26B9" w:rsidRPr="006D26B9" w:rsidRDefault="006D26B9" w:rsidP="006D26B9">
      <w:pPr>
        <w:jc w:val="right"/>
        <w:outlineLvl w:val="1"/>
        <w:rPr>
          <w:rFonts w:cs="Arial"/>
          <w:iCs/>
          <w:szCs w:val="26"/>
        </w:rPr>
      </w:pPr>
    </w:p>
    <w:p w:rsidR="006D26B9" w:rsidRDefault="006D26B9" w:rsidP="006D26B9">
      <w:pPr>
        <w:jc w:val="right"/>
        <w:outlineLvl w:val="1"/>
        <w:rPr>
          <w:rFonts w:cs="Arial"/>
          <w:iCs/>
          <w:szCs w:val="26"/>
        </w:rPr>
      </w:pPr>
    </w:p>
    <w:p w:rsidR="00CA27EE" w:rsidRDefault="00CA27EE" w:rsidP="006D26B9">
      <w:pPr>
        <w:jc w:val="right"/>
        <w:outlineLvl w:val="1"/>
        <w:rPr>
          <w:rFonts w:cs="Arial"/>
          <w:iCs/>
          <w:szCs w:val="26"/>
        </w:rPr>
      </w:pPr>
    </w:p>
    <w:p w:rsidR="00CA27EE" w:rsidRDefault="00CA27EE" w:rsidP="006D26B9">
      <w:pPr>
        <w:jc w:val="right"/>
        <w:outlineLvl w:val="1"/>
        <w:rPr>
          <w:rFonts w:cs="Arial"/>
          <w:iCs/>
          <w:szCs w:val="26"/>
        </w:rPr>
      </w:pPr>
    </w:p>
    <w:p w:rsidR="00CA27EE" w:rsidRDefault="00CA27EE" w:rsidP="006D26B9">
      <w:pPr>
        <w:jc w:val="right"/>
        <w:outlineLvl w:val="1"/>
        <w:rPr>
          <w:rFonts w:cs="Arial"/>
          <w:iCs/>
          <w:szCs w:val="26"/>
        </w:rPr>
      </w:pPr>
    </w:p>
    <w:p w:rsidR="00CA27EE" w:rsidRPr="006D26B9" w:rsidRDefault="00CA27EE" w:rsidP="006D26B9">
      <w:pPr>
        <w:jc w:val="right"/>
        <w:outlineLvl w:val="1"/>
        <w:rPr>
          <w:rFonts w:cs="Arial"/>
          <w:iCs/>
          <w:szCs w:val="26"/>
        </w:rPr>
      </w:pPr>
    </w:p>
    <w:p w:rsidR="006D26B9" w:rsidRPr="006D26B9" w:rsidRDefault="006D26B9" w:rsidP="006D26B9">
      <w:pPr>
        <w:jc w:val="right"/>
        <w:outlineLvl w:val="1"/>
        <w:rPr>
          <w:rFonts w:cs="Arial"/>
          <w:iCs/>
          <w:szCs w:val="26"/>
        </w:rPr>
      </w:pPr>
    </w:p>
    <w:p w:rsidR="006D26B9" w:rsidRDefault="006D26B9" w:rsidP="006D26B9">
      <w:pPr>
        <w:jc w:val="right"/>
        <w:outlineLvl w:val="1"/>
        <w:rPr>
          <w:rFonts w:cs="Arial"/>
          <w:iCs/>
          <w:szCs w:val="26"/>
        </w:rPr>
      </w:pPr>
    </w:p>
    <w:p w:rsidR="00033EBE" w:rsidRDefault="00033EBE" w:rsidP="006D26B9">
      <w:pPr>
        <w:jc w:val="right"/>
        <w:outlineLvl w:val="1"/>
        <w:rPr>
          <w:rFonts w:cs="Arial"/>
          <w:iCs/>
          <w:szCs w:val="26"/>
        </w:rPr>
      </w:pPr>
    </w:p>
    <w:p w:rsidR="00033EBE" w:rsidRPr="006D26B9" w:rsidRDefault="00033EBE" w:rsidP="006D26B9">
      <w:pPr>
        <w:jc w:val="right"/>
        <w:outlineLvl w:val="1"/>
        <w:rPr>
          <w:rFonts w:cs="Arial"/>
          <w:iCs/>
          <w:szCs w:val="26"/>
        </w:rPr>
      </w:pPr>
    </w:p>
    <w:p w:rsidR="006D26B9" w:rsidRPr="006D26B9" w:rsidRDefault="006D26B9" w:rsidP="006D26B9">
      <w:pPr>
        <w:jc w:val="right"/>
        <w:outlineLvl w:val="1"/>
        <w:rPr>
          <w:rFonts w:cs="Arial"/>
          <w:iCs/>
          <w:szCs w:val="26"/>
        </w:rPr>
      </w:pPr>
      <w:r w:rsidRPr="006D26B9">
        <w:rPr>
          <w:rFonts w:cs="Arial"/>
          <w:iCs/>
          <w:szCs w:val="26"/>
        </w:rPr>
        <w:lastRenderedPageBreak/>
        <w:t>Приложение 2</w:t>
      </w:r>
    </w:p>
    <w:p w:rsidR="006D26B9" w:rsidRPr="006D26B9" w:rsidRDefault="006D26B9" w:rsidP="006D26B9">
      <w:pPr>
        <w:jc w:val="right"/>
        <w:outlineLvl w:val="1"/>
        <w:rPr>
          <w:rFonts w:cs="Arial"/>
          <w:iCs/>
          <w:szCs w:val="26"/>
        </w:rPr>
      </w:pPr>
      <w:r w:rsidRPr="006D26B9">
        <w:rPr>
          <w:rFonts w:cs="Arial"/>
          <w:iCs/>
          <w:szCs w:val="26"/>
        </w:rPr>
        <w:t>к Положению о муниципальном контроле на</w:t>
      </w:r>
    </w:p>
    <w:p w:rsidR="006D26B9" w:rsidRPr="006D26B9" w:rsidRDefault="006D26B9" w:rsidP="006D26B9">
      <w:pPr>
        <w:jc w:val="right"/>
        <w:outlineLvl w:val="1"/>
        <w:rPr>
          <w:rFonts w:cs="Arial"/>
          <w:iCs/>
          <w:szCs w:val="26"/>
        </w:rPr>
      </w:pPr>
      <w:r w:rsidRPr="006D26B9">
        <w:rPr>
          <w:rFonts w:cs="Arial"/>
          <w:iCs/>
          <w:szCs w:val="26"/>
        </w:rPr>
        <w:t xml:space="preserve">автомобильном транспорте, городском наземном </w:t>
      </w:r>
    </w:p>
    <w:p w:rsidR="006D26B9" w:rsidRPr="006D26B9" w:rsidRDefault="006D26B9" w:rsidP="006D26B9">
      <w:pPr>
        <w:jc w:val="right"/>
        <w:outlineLvl w:val="1"/>
        <w:rPr>
          <w:rFonts w:cs="Arial"/>
          <w:iCs/>
          <w:szCs w:val="26"/>
        </w:rPr>
      </w:pPr>
      <w:r w:rsidRPr="006D26B9">
        <w:rPr>
          <w:rFonts w:cs="Arial"/>
          <w:iCs/>
          <w:szCs w:val="26"/>
        </w:rPr>
        <w:t xml:space="preserve">электрическом транспорте и в дорожном </w:t>
      </w:r>
    </w:p>
    <w:p w:rsidR="00CA27EE" w:rsidRDefault="006D26B9" w:rsidP="006D26B9">
      <w:pPr>
        <w:jc w:val="right"/>
        <w:outlineLvl w:val="1"/>
        <w:rPr>
          <w:rFonts w:cs="Arial"/>
          <w:szCs w:val="26"/>
        </w:rPr>
      </w:pPr>
      <w:r w:rsidRPr="006D26B9">
        <w:rPr>
          <w:rFonts w:cs="Arial"/>
          <w:iCs/>
          <w:szCs w:val="26"/>
        </w:rPr>
        <w:t xml:space="preserve">хозяйстве </w:t>
      </w:r>
      <w:r w:rsidR="00CA27EE" w:rsidRPr="006D26B9">
        <w:rPr>
          <w:rFonts w:cs="Arial"/>
          <w:szCs w:val="26"/>
        </w:rPr>
        <w:t>в границах муниципального образования</w:t>
      </w:r>
    </w:p>
    <w:p w:rsidR="00CA27EE" w:rsidRDefault="00CA27EE" w:rsidP="006D26B9">
      <w:pPr>
        <w:jc w:val="right"/>
        <w:outlineLvl w:val="1"/>
        <w:rPr>
          <w:rFonts w:cs="Arial"/>
          <w:szCs w:val="26"/>
        </w:rPr>
      </w:pPr>
      <w:r w:rsidRPr="006D26B9">
        <w:rPr>
          <w:rFonts w:cs="Arial"/>
          <w:szCs w:val="26"/>
        </w:rPr>
        <w:t xml:space="preserve"> </w:t>
      </w:r>
      <w:r w:rsidR="00E35302">
        <w:rPr>
          <w:rFonts w:cs="Arial"/>
          <w:szCs w:val="26"/>
        </w:rPr>
        <w:t>сельское поселение</w:t>
      </w:r>
      <w:r w:rsidRPr="006D26B9">
        <w:rPr>
          <w:rFonts w:cs="Arial"/>
          <w:szCs w:val="26"/>
        </w:rPr>
        <w:t xml:space="preserve"> Каркатеевы </w:t>
      </w:r>
    </w:p>
    <w:p w:rsidR="00CA27EE" w:rsidRDefault="00CA27EE" w:rsidP="006D26B9">
      <w:pPr>
        <w:jc w:val="right"/>
        <w:outlineLvl w:val="1"/>
        <w:rPr>
          <w:rFonts w:cs="Arial"/>
          <w:szCs w:val="26"/>
        </w:rPr>
      </w:pPr>
      <w:r w:rsidRPr="006D26B9">
        <w:rPr>
          <w:rFonts w:cs="Arial"/>
          <w:szCs w:val="26"/>
        </w:rPr>
        <w:t>Нефтеюганского муниципального района</w:t>
      </w:r>
    </w:p>
    <w:p w:rsidR="006D26B9" w:rsidRPr="006D26B9" w:rsidRDefault="00CA27EE" w:rsidP="006D26B9">
      <w:pPr>
        <w:jc w:val="right"/>
        <w:outlineLvl w:val="1"/>
        <w:rPr>
          <w:rFonts w:cs="Arial"/>
          <w:iCs/>
          <w:szCs w:val="26"/>
        </w:rPr>
      </w:pPr>
      <w:r w:rsidRPr="006D26B9">
        <w:rPr>
          <w:rFonts w:cs="Arial"/>
          <w:szCs w:val="26"/>
        </w:rPr>
        <w:t xml:space="preserve"> Ханты-Мансийского автономного округа – Югры</w:t>
      </w:r>
    </w:p>
    <w:p w:rsidR="006D26B9" w:rsidRPr="006D26B9" w:rsidRDefault="006D26B9" w:rsidP="006D26B9">
      <w:pPr>
        <w:jc w:val="right"/>
        <w:rPr>
          <w:rFonts w:cs="Arial"/>
          <w:iCs/>
          <w:szCs w:val="26"/>
        </w:rPr>
      </w:pPr>
    </w:p>
    <w:p w:rsidR="006D26B9" w:rsidRPr="006D26B9" w:rsidRDefault="006D26B9" w:rsidP="006D26B9">
      <w:pPr>
        <w:pStyle w:val="ConsPlusTitle"/>
        <w:jc w:val="center"/>
        <w:rPr>
          <w:sz w:val="26"/>
          <w:szCs w:val="26"/>
        </w:rPr>
      </w:pPr>
      <w:r w:rsidRPr="006D26B9">
        <w:rPr>
          <w:sz w:val="26"/>
          <w:szCs w:val="26"/>
        </w:rPr>
        <w:t>КРИТЕРИИ</w:t>
      </w:r>
    </w:p>
    <w:p w:rsidR="006D26B9" w:rsidRPr="006D26B9" w:rsidRDefault="006D26B9" w:rsidP="006D26B9">
      <w:pPr>
        <w:widowControl w:val="0"/>
        <w:jc w:val="center"/>
        <w:rPr>
          <w:rFonts w:cs="Arial"/>
          <w:b/>
          <w:szCs w:val="26"/>
        </w:rPr>
      </w:pPr>
      <w:r w:rsidRPr="006D26B9">
        <w:rPr>
          <w:rFonts w:cs="Arial"/>
          <w:b/>
          <w:szCs w:val="26"/>
        </w:rPr>
        <w:t xml:space="preserve">ОТНЕСЕНИЯ ОБЪЕКТОВ КОНТРОЛЯ </w:t>
      </w:r>
    </w:p>
    <w:p w:rsidR="006D26B9" w:rsidRPr="006D26B9" w:rsidRDefault="006D26B9" w:rsidP="006D26B9">
      <w:pPr>
        <w:widowControl w:val="0"/>
        <w:jc w:val="center"/>
        <w:rPr>
          <w:rFonts w:cs="Arial"/>
          <w:b/>
          <w:bCs/>
          <w:szCs w:val="26"/>
        </w:rPr>
      </w:pPr>
      <w:r w:rsidRPr="006D26B9">
        <w:rPr>
          <w:rFonts w:cs="Arial"/>
          <w:b/>
          <w:szCs w:val="26"/>
        </w:rPr>
        <w:t xml:space="preserve">К ОПРЕДЕЛЕННОЙ КАТЕГОРИИ РИСКА </w:t>
      </w:r>
    </w:p>
    <w:p w:rsidR="006D26B9" w:rsidRPr="006D26B9" w:rsidRDefault="006D26B9" w:rsidP="006D26B9">
      <w:pPr>
        <w:widowControl w:val="0"/>
        <w:jc w:val="both"/>
        <w:rPr>
          <w:rFonts w:cs="Arial"/>
          <w:szCs w:val="26"/>
        </w:rPr>
      </w:pPr>
    </w:p>
    <w:p w:rsidR="006D26B9" w:rsidRPr="006D26B9" w:rsidRDefault="006D26B9" w:rsidP="006D26B9">
      <w:pPr>
        <w:widowControl w:val="0"/>
        <w:jc w:val="both"/>
        <w:rPr>
          <w:rFonts w:cs="Arial"/>
          <w:szCs w:val="26"/>
        </w:rPr>
      </w:pPr>
      <w:r w:rsidRPr="006D26B9">
        <w:rPr>
          <w:rFonts w:cs="Arial"/>
          <w:szCs w:val="26"/>
        </w:rPr>
        <w:tab/>
        <w:t>1. С учетом вероятности наступления и тяжести потенциальных негативных последствий несоблюдения обязательных требований объекты муниципального контроля подлежат отнесению к категориям среднего, умеренного</w:t>
      </w:r>
      <w:r w:rsidRPr="006D26B9">
        <w:rPr>
          <w:rFonts w:cs="Arial"/>
          <w:i/>
          <w:szCs w:val="26"/>
        </w:rPr>
        <w:t xml:space="preserve"> </w:t>
      </w:r>
      <w:r w:rsidRPr="006D26B9">
        <w:rPr>
          <w:rFonts w:cs="Arial"/>
          <w:szCs w:val="26"/>
        </w:rPr>
        <w:t>и низкого риска.</w:t>
      </w:r>
    </w:p>
    <w:p w:rsidR="006D26B9" w:rsidRPr="006D26B9" w:rsidRDefault="006D26B9" w:rsidP="006D26B9">
      <w:pPr>
        <w:widowControl w:val="0"/>
        <w:jc w:val="both"/>
        <w:rPr>
          <w:rFonts w:cs="Arial"/>
          <w:szCs w:val="26"/>
        </w:rPr>
      </w:pPr>
      <w:r w:rsidRPr="006D26B9">
        <w:rPr>
          <w:rFonts w:cs="Arial"/>
          <w:szCs w:val="26"/>
        </w:rPr>
        <w:tab/>
        <w:t>2. </w:t>
      </w:r>
      <w:r w:rsidRPr="006D26B9">
        <w:rPr>
          <w:rFonts w:cs="Arial"/>
          <w:bCs/>
          <w:szCs w:val="26"/>
        </w:rPr>
        <w:t>К категории среднего риска относятся объекты контроля</w:t>
      </w:r>
      <w:r w:rsidRPr="006D26B9">
        <w:rPr>
          <w:rFonts w:cs="Arial"/>
          <w:szCs w:val="26"/>
        </w:rPr>
        <w:t xml:space="preserve"> </w:t>
      </w:r>
      <w:r w:rsidRPr="006D26B9">
        <w:rPr>
          <w:rFonts w:cs="Arial"/>
          <w:bCs/>
          <w:szCs w:val="26"/>
        </w:rPr>
        <w:t>при наличии в течение последнего года на дату принятия (изменения) решения об отнесении объекта контроля к категории риска постановления (решения) по делу об административном правонарушении, связанного с:</w:t>
      </w:r>
    </w:p>
    <w:p w:rsidR="006D26B9" w:rsidRPr="006D26B9" w:rsidRDefault="006D26B9" w:rsidP="006D26B9">
      <w:pPr>
        <w:widowControl w:val="0"/>
        <w:ind w:firstLine="720"/>
        <w:jc w:val="both"/>
        <w:rPr>
          <w:rFonts w:cs="Arial"/>
          <w:szCs w:val="26"/>
        </w:rPr>
      </w:pPr>
      <w:r w:rsidRPr="006D26B9">
        <w:rPr>
          <w:rFonts w:cs="Arial"/>
          <w:bCs/>
          <w:szCs w:val="26"/>
        </w:rPr>
        <w:t>а) нарушением обязательных требований</w:t>
      </w:r>
      <w:r w:rsidRPr="006D26B9">
        <w:rPr>
          <w:rFonts w:cs="Arial"/>
          <w:szCs w:val="26"/>
        </w:rPr>
        <w:t xml:space="preserve"> в области автомобильных дорог и дорожной деятельности,</w:t>
      </w:r>
      <w:r w:rsidRPr="006D26B9">
        <w:rPr>
          <w:rFonts w:cs="Arial"/>
          <w:bCs/>
          <w:szCs w:val="26"/>
        </w:rPr>
        <w:t xml:space="preserve"> ответственность за которые предусмотрена Кодексом Российской Федерации об административных правонарушениях;</w:t>
      </w:r>
    </w:p>
    <w:p w:rsidR="006D26B9" w:rsidRPr="006D26B9" w:rsidRDefault="006D26B9" w:rsidP="006D26B9">
      <w:pPr>
        <w:widowControl w:val="0"/>
        <w:ind w:firstLine="720"/>
        <w:jc w:val="both"/>
        <w:rPr>
          <w:rFonts w:cs="Arial"/>
          <w:szCs w:val="26"/>
        </w:rPr>
      </w:pPr>
      <w:r w:rsidRPr="006D26B9">
        <w:rPr>
          <w:rFonts w:cs="Arial"/>
          <w:bCs/>
          <w:szCs w:val="26"/>
        </w:rPr>
        <w:t>б) невыполнением в срок законного предписания об устранении нарушений законодательства, ответственность за которое предусмотрена Кодексом Российской Федерации об административных правонарушениях.</w:t>
      </w:r>
    </w:p>
    <w:p w:rsidR="006D26B9" w:rsidRPr="006D26B9" w:rsidRDefault="006D26B9" w:rsidP="006D26B9">
      <w:pPr>
        <w:widowControl w:val="0"/>
        <w:ind w:firstLine="720"/>
        <w:jc w:val="both"/>
        <w:rPr>
          <w:rFonts w:cs="Arial"/>
          <w:szCs w:val="26"/>
        </w:rPr>
      </w:pPr>
      <w:r w:rsidRPr="006D26B9">
        <w:rPr>
          <w:rFonts w:cs="Arial"/>
          <w:bCs/>
          <w:szCs w:val="26"/>
        </w:rPr>
        <w:t xml:space="preserve">3. К категории умеренного риска относятся объекты контроля при наличии в течение последнего года на дату принятия (изменения) решения об отнесении объекта контроля к категории </w:t>
      </w:r>
      <w:r w:rsidR="00033EBE" w:rsidRPr="006D26B9">
        <w:rPr>
          <w:rFonts w:cs="Arial"/>
          <w:bCs/>
          <w:szCs w:val="26"/>
        </w:rPr>
        <w:t>риска,</w:t>
      </w:r>
      <w:r w:rsidRPr="006D26B9">
        <w:rPr>
          <w:rFonts w:cs="Arial"/>
          <w:bCs/>
          <w:szCs w:val="26"/>
        </w:rPr>
        <w:t xml:space="preserve"> выданного контрольным органом предписания об устранении выявленного нарушения.</w:t>
      </w:r>
    </w:p>
    <w:p w:rsidR="006D26B9" w:rsidRPr="006D26B9" w:rsidRDefault="006D26B9" w:rsidP="006D26B9">
      <w:pPr>
        <w:widowControl w:val="0"/>
        <w:ind w:firstLine="720"/>
        <w:jc w:val="both"/>
        <w:rPr>
          <w:rFonts w:cs="Arial"/>
          <w:szCs w:val="26"/>
        </w:rPr>
      </w:pPr>
      <w:r w:rsidRPr="006D26B9">
        <w:rPr>
          <w:rFonts w:cs="Arial"/>
          <w:bCs/>
          <w:szCs w:val="26"/>
        </w:rPr>
        <w:t xml:space="preserve">4. К категории низкого риска относятся объекты контроля, </w:t>
      </w:r>
      <w:r w:rsidRPr="006D26B9">
        <w:rPr>
          <w:rFonts w:cs="Arial"/>
          <w:szCs w:val="26"/>
        </w:rPr>
        <w:t>не соответствующие критериям отнесения объектов, для среднего и умеренного риска.».</w:t>
      </w:r>
    </w:p>
    <w:p w:rsidR="006D26B9" w:rsidRPr="006D26B9" w:rsidRDefault="006D26B9" w:rsidP="006D26B9">
      <w:pPr>
        <w:widowControl w:val="0"/>
        <w:ind w:firstLine="720"/>
        <w:jc w:val="both"/>
        <w:rPr>
          <w:rFonts w:cs="Arial"/>
          <w:szCs w:val="26"/>
        </w:rPr>
      </w:pPr>
    </w:p>
    <w:p w:rsidR="006D26B9" w:rsidRPr="006D26B9" w:rsidRDefault="006D26B9" w:rsidP="006D26B9">
      <w:pPr>
        <w:widowControl w:val="0"/>
        <w:ind w:firstLine="720"/>
        <w:jc w:val="both"/>
        <w:rPr>
          <w:rFonts w:cs="Arial"/>
          <w:szCs w:val="26"/>
        </w:rPr>
      </w:pPr>
    </w:p>
    <w:p w:rsidR="006D26B9" w:rsidRPr="006D26B9" w:rsidRDefault="006D26B9" w:rsidP="006D26B9">
      <w:pPr>
        <w:widowControl w:val="0"/>
        <w:ind w:firstLine="720"/>
        <w:jc w:val="both"/>
        <w:rPr>
          <w:rFonts w:cs="Arial"/>
          <w:szCs w:val="26"/>
        </w:rPr>
      </w:pPr>
    </w:p>
    <w:p w:rsidR="006D26B9" w:rsidRPr="006D26B9" w:rsidRDefault="006D26B9" w:rsidP="006D26B9">
      <w:pPr>
        <w:widowControl w:val="0"/>
        <w:ind w:firstLine="720"/>
        <w:jc w:val="both"/>
        <w:rPr>
          <w:rFonts w:cs="Arial"/>
          <w:szCs w:val="26"/>
        </w:rPr>
      </w:pPr>
    </w:p>
    <w:p w:rsidR="006D26B9" w:rsidRPr="006D26B9" w:rsidRDefault="006D26B9" w:rsidP="006D26B9">
      <w:pPr>
        <w:widowControl w:val="0"/>
        <w:ind w:firstLine="720"/>
        <w:jc w:val="both"/>
        <w:rPr>
          <w:rFonts w:cs="Arial"/>
          <w:szCs w:val="26"/>
        </w:rPr>
      </w:pPr>
    </w:p>
    <w:p w:rsidR="006D26B9" w:rsidRPr="006D26B9" w:rsidRDefault="006D26B9" w:rsidP="006D26B9">
      <w:pPr>
        <w:widowControl w:val="0"/>
        <w:ind w:firstLine="720"/>
        <w:jc w:val="both"/>
        <w:rPr>
          <w:rFonts w:cs="Arial"/>
          <w:szCs w:val="26"/>
        </w:rPr>
      </w:pPr>
    </w:p>
    <w:p w:rsidR="006D26B9" w:rsidRPr="006D26B9" w:rsidRDefault="006D26B9" w:rsidP="006D26B9">
      <w:pPr>
        <w:widowControl w:val="0"/>
        <w:ind w:firstLine="720"/>
        <w:jc w:val="both"/>
        <w:rPr>
          <w:rFonts w:cs="Arial"/>
          <w:szCs w:val="26"/>
        </w:rPr>
      </w:pPr>
    </w:p>
    <w:p w:rsidR="006D26B9" w:rsidRPr="006D26B9" w:rsidRDefault="006D26B9" w:rsidP="006D26B9">
      <w:pPr>
        <w:widowControl w:val="0"/>
        <w:ind w:firstLine="720"/>
        <w:jc w:val="both"/>
        <w:rPr>
          <w:rFonts w:cs="Arial"/>
          <w:szCs w:val="26"/>
        </w:rPr>
      </w:pPr>
    </w:p>
    <w:p w:rsidR="006D26B9" w:rsidRPr="006D26B9" w:rsidRDefault="006D26B9" w:rsidP="006D26B9">
      <w:pPr>
        <w:widowControl w:val="0"/>
        <w:ind w:firstLine="720"/>
        <w:jc w:val="both"/>
        <w:rPr>
          <w:rFonts w:cs="Arial"/>
          <w:szCs w:val="26"/>
        </w:rPr>
      </w:pPr>
    </w:p>
    <w:p w:rsidR="006D26B9" w:rsidRPr="006D26B9" w:rsidRDefault="006D26B9" w:rsidP="006D26B9">
      <w:pPr>
        <w:widowControl w:val="0"/>
        <w:ind w:firstLine="720"/>
        <w:jc w:val="both"/>
        <w:rPr>
          <w:rFonts w:cs="Arial"/>
          <w:szCs w:val="26"/>
        </w:rPr>
      </w:pPr>
    </w:p>
    <w:p w:rsidR="006D26B9" w:rsidRPr="006D26B9" w:rsidRDefault="006D26B9" w:rsidP="006D26B9">
      <w:pPr>
        <w:widowControl w:val="0"/>
        <w:ind w:firstLine="720"/>
        <w:jc w:val="both"/>
        <w:rPr>
          <w:rFonts w:cs="Arial"/>
          <w:szCs w:val="26"/>
        </w:rPr>
      </w:pPr>
    </w:p>
    <w:p w:rsidR="006D26B9" w:rsidRPr="006D26B9" w:rsidRDefault="006D26B9" w:rsidP="006D26B9">
      <w:pPr>
        <w:widowControl w:val="0"/>
        <w:ind w:firstLine="720"/>
        <w:jc w:val="both"/>
        <w:rPr>
          <w:rFonts w:cs="Arial"/>
          <w:szCs w:val="26"/>
        </w:rPr>
      </w:pPr>
    </w:p>
    <w:p w:rsidR="006D26B9" w:rsidRPr="006D26B9" w:rsidRDefault="006D26B9" w:rsidP="006D26B9">
      <w:pPr>
        <w:widowControl w:val="0"/>
        <w:ind w:firstLine="720"/>
        <w:jc w:val="both"/>
        <w:rPr>
          <w:rFonts w:cs="Arial"/>
          <w:szCs w:val="26"/>
        </w:rPr>
      </w:pPr>
    </w:p>
    <w:p w:rsidR="006D26B9" w:rsidRPr="006D26B9" w:rsidRDefault="006D26B9" w:rsidP="006D26B9">
      <w:pPr>
        <w:widowControl w:val="0"/>
        <w:ind w:firstLine="720"/>
        <w:jc w:val="both"/>
        <w:rPr>
          <w:rFonts w:cs="Arial"/>
          <w:szCs w:val="26"/>
        </w:rPr>
      </w:pPr>
    </w:p>
    <w:p w:rsidR="006D26B9" w:rsidRPr="006D26B9" w:rsidRDefault="006D26B9" w:rsidP="006D26B9">
      <w:pPr>
        <w:tabs>
          <w:tab w:val="left" w:pos="993"/>
        </w:tabs>
        <w:autoSpaceDE w:val="0"/>
        <w:autoSpaceDN w:val="0"/>
        <w:adjustRightInd w:val="0"/>
        <w:jc w:val="right"/>
        <w:rPr>
          <w:rFonts w:eastAsia="Calibri" w:cs="Arial"/>
          <w:szCs w:val="26"/>
          <w:lang w:eastAsia="en-US"/>
        </w:rPr>
      </w:pPr>
      <w:r w:rsidRPr="006D26B9">
        <w:rPr>
          <w:rFonts w:eastAsia="Calibri" w:cs="Arial"/>
          <w:szCs w:val="26"/>
          <w:lang w:eastAsia="en-US"/>
        </w:rPr>
        <w:lastRenderedPageBreak/>
        <w:t xml:space="preserve">Приложение </w:t>
      </w:r>
      <w:r w:rsidR="00CA27EE">
        <w:rPr>
          <w:rFonts w:eastAsia="Calibri" w:cs="Arial"/>
          <w:szCs w:val="26"/>
          <w:lang w:eastAsia="en-US"/>
        </w:rPr>
        <w:t>№</w:t>
      </w:r>
      <w:r w:rsidRPr="006D26B9">
        <w:rPr>
          <w:rFonts w:eastAsia="Calibri" w:cs="Arial"/>
          <w:szCs w:val="26"/>
          <w:lang w:eastAsia="en-US"/>
        </w:rPr>
        <w:t xml:space="preserve">2 к решению </w:t>
      </w:r>
    </w:p>
    <w:p w:rsidR="006D26B9" w:rsidRPr="006D26B9" w:rsidRDefault="006D26B9" w:rsidP="006D26B9">
      <w:pPr>
        <w:tabs>
          <w:tab w:val="left" w:pos="993"/>
        </w:tabs>
        <w:autoSpaceDE w:val="0"/>
        <w:autoSpaceDN w:val="0"/>
        <w:adjustRightInd w:val="0"/>
        <w:jc w:val="right"/>
        <w:rPr>
          <w:rFonts w:eastAsia="Calibri" w:cs="Arial"/>
          <w:szCs w:val="26"/>
          <w:lang w:eastAsia="en-US"/>
        </w:rPr>
      </w:pPr>
      <w:r w:rsidRPr="006D26B9">
        <w:rPr>
          <w:rFonts w:eastAsia="Calibri" w:cs="Arial"/>
          <w:szCs w:val="26"/>
          <w:lang w:eastAsia="en-US"/>
        </w:rPr>
        <w:t xml:space="preserve">Совета депутатов </w:t>
      </w:r>
      <w:r w:rsidR="00CA27EE">
        <w:rPr>
          <w:rFonts w:eastAsia="Calibri" w:cs="Arial"/>
          <w:szCs w:val="26"/>
          <w:lang w:eastAsia="en-US"/>
        </w:rPr>
        <w:t>сельского поселения Каркатеевы</w:t>
      </w:r>
    </w:p>
    <w:p w:rsidR="006D26B9" w:rsidRPr="006D26B9" w:rsidRDefault="006D26B9" w:rsidP="006D26B9">
      <w:pPr>
        <w:widowControl w:val="0"/>
        <w:ind w:firstLine="720"/>
        <w:jc w:val="right"/>
        <w:rPr>
          <w:rFonts w:cs="Arial"/>
          <w:szCs w:val="26"/>
        </w:rPr>
      </w:pPr>
      <w:r w:rsidRPr="006D26B9">
        <w:rPr>
          <w:rFonts w:eastAsia="Calibri" w:cs="Arial"/>
          <w:szCs w:val="26"/>
          <w:lang w:eastAsia="en-US"/>
        </w:rPr>
        <w:t xml:space="preserve">    от ____________ №________</w:t>
      </w:r>
    </w:p>
    <w:p w:rsidR="006D26B9" w:rsidRPr="006D26B9" w:rsidRDefault="006D26B9" w:rsidP="006D26B9">
      <w:pPr>
        <w:widowControl w:val="0"/>
        <w:ind w:firstLine="720"/>
        <w:jc w:val="both"/>
        <w:rPr>
          <w:rFonts w:cs="Arial"/>
          <w:szCs w:val="26"/>
        </w:rPr>
      </w:pPr>
    </w:p>
    <w:p w:rsidR="006D26B9" w:rsidRPr="006D26B9" w:rsidRDefault="006D26B9" w:rsidP="006D26B9">
      <w:pPr>
        <w:jc w:val="both"/>
        <w:outlineLvl w:val="1"/>
        <w:rPr>
          <w:rFonts w:cs="Arial"/>
          <w:b/>
          <w:bCs/>
          <w:iCs/>
          <w:szCs w:val="26"/>
        </w:rPr>
      </w:pPr>
    </w:p>
    <w:p w:rsidR="006D26B9" w:rsidRPr="006D26B9" w:rsidRDefault="006D26B9" w:rsidP="006D26B9">
      <w:pPr>
        <w:jc w:val="center"/>
        <w:outlineLvl w:val="1"/>
        <w:rPr>
          <w:rFonts w:cs="Arial"/>
          <w:b/>
          <w:bCs/>
          <w:iCs/>
          <w:szCs w:val="26"/>
        </w:rPr>
      </w:pPr>
      <w:r w:rsidRPr="006D26B9">
        <w:rPr>
          <w:rFonts w:cs="Arial"/>
          <w:b/>
          <w:bCs/>
          <w:iCs/>
          <w:szCs w:val="26"/>
        </w:rPr>
        <w:t xml:space="preserve">Перечень индикаторов риска нарушения обязательных требований законодательства в области автомобильного транспорта, городского наземного электрического транспорта и дорожного хозяйства, используемых для определения необходимости проведения внеплановых контрольных мероприятий при осуществлении муниципального контроля на автомобильном транспорте, городском наземном электрическом транспорте и в дорожном хозяйстве в </w:t>
      </w:r>
      <w:r w:rsidR="00CA27EE" w:rsidRPr="00CA27EE">
        <w:rPr>
          <w:rFonts w:cs="Arial"/>
          <w:b/>
          <w:bCs/>
          <w:iCs/>
          <w:szCs w:val="26"/>
        </w:rPr>
        <w:t xml:space="preserve"> границах муни</w:t>
      </w:r>
      <w:r w:rsidR="00E35302">
        <w:rPr>
          <w:rFonts w:cs="Arial"/>
          <w:b/>
          <w:bCs/>
          <w:iCs/>
          <w:szCs w:val="26"/>
        </w:rPr>
        <w:t>ципального образования сельское поселение</w:t>
      </w:r>
      <w:r w:rsidR="00CA27EE" w:rsidRPr="00CA27EE">
        <w:rPr>
          <w:rFonts w:cs="Arial"/>
          <w:b/>
          <w:bCs/>
          <w:iCs/>
          <w:szCs w:val="26"/>
        </w:rPr>
        <w:t xml:space="preserve"> Каркатеевы Нефтеюганского муниципального района Ханты-Мансийского автономного округа – Югры</w:t>
      </w:r>
    </w:p>
    <w:p w:rsidR="006D26B9" w:rsidRPr="006D26B9" w:rsidRDefault="006D26B9" w:rsidP="006D26B9">
      <w:pPr>
        <w:jc w:val="center"/>
        <w:outlineLvl w:val="1"/>
        <w:rPr>
          <w:rFonts w:cs="Arial"/>
          <w:b/>
          <w:bCs/>
          <w:iCs/>
          <w:szCs w:val="26"/>
        </w:rPr>
      </w:pPr>
    </w:p>
    <w:p w:rsidR="006D26B9" w:rsidRPr="006D26B9" w:rsidRDefault="006D26B9" w:rsidP="006D26B9">
      <w:pPr>
        <w:widowControl w:val="0"/>
        <w:ind w:firstLine="709"/>
        <w:jc w:val="both"/>
        <w:rPr>
          <w:rFonts w:cs="Arial"/>
          <w:szCs w:val="26"/>
        </w:rPr>
      </w:pPr>
      <w:r w:rsidRPr="006D26B9">
        <w:rPr>
          <w:rFonts w:cs="Arial"/>
          <w:szCs w:val="26"/>
        </w:rPr>
        <w:t xml:space="preserve">При оценке вероятности нарушения обязательных требований при осуществлении муниципального контроля на автомобильном транспорте, городском наземном электрическом транспорте и в дорожном хозяйстве в границах </w:t>
      </w:r>
      <w:r w:rsidR="00CA27EE" w:rsidRPr="006D26B9">
        <w:rPr>
          <w:rFonts w:cs="Arial"/>
          <w:szCs w:val="26"/>
        </w:rPr>
        <w:t xml:space="preserve">в границах муниципального образования </w:t>
      </w:r>
      <w:r w:rsidR="00A40C5A">
        <w:rPr>
          <w:rFonts w:cs="Arial"/>
          <w:szCs w:val="26"/>
        </w:rPr>
        <w:t>сельское поселение</w:t>
      </w:r>
      <w:r w:rsidR="00A40C5A" w:rsidRPr="006D26B9">
        <w:rPr>
          <w:rFonts w:cs="Arial"/>
          <w:szCs w:val="26"/>
        </w:rPr>
        <w:t xml:space="preserve"> </w:t>
      </w:r>
      <w:r w:rsidR="00CA27EE" w:rsidRPr="006D26B9">
        <w:rPr>
          <w:rFonts w:cs="Arial"/>
          <w:szCs w:val="26"/>
        </w:rPr>
        <w:t>Каркатеевы Нефтеюганского муниципального района Ханты-Мансийского автономного округа – Югры</w:t>
      </w:r>
      <w:r w:rsidRPr="006D26B9">
        <w:rPr>
          <w:rFonts w:cs="Arial"/>
          <w:szCs w:val="26"/>
        </w:rPr>
        <w:t xml:space="preserve"> и риска причинения вреда (ущерба) охраняемым законом ценностям, контрольным органом путем анализа открытых данных с соблюдением законодательных норм и требований, при принятии решения о проведении и выборе вида внепланового контрольного мероприятия используются следующие индикаторы риска, полученных из достоверных источников:</w:t>
      </w:r>
    </w:p>
    <w:p w:rsidR="006D26B9" w:rsidRPr="006D26B9" w:rsidRDefault="006D26B9" w:rsidP="006D26B9">
      <w:pPr>
        <w:jc w:val="both"/>
        <w:rPr>
          <w:rFonts w:cs="Arial"/>
          <w:szCs w:val="26"/>
        </w:rPr>
      </w:pPr>
      <w:r w:rsidRPr="006D26B9">
        <w:rPr>
          <w:rFonts w:cs="Arial"/>
          <w:szCs w:val="26"/>
        </w:rPr>
        <w:tab/>
        <w:t>1. Выявление по результатам проведения</w:t>
      </w:r>
      <w:r w:rsidRPr="006D26B9">
        <w:rPr>
          <w:rFonts w:cs="Arial"/>
          <w:spacing w:val="1"/>
          <w:szCs w:val="26"/>
        </w:rPr>
        <w:t xml:space="preserve"> </w:t>
      </w:r>
      <w:r w:rsidRPr="006D26B9">
        <w:rPr>
          <w:rFonts w:cs="Arial"/>
          <w:szCs w:val="26"/>
        </w:rPr>
        <w:t>мероприятий</w:t>
      </w:r>
      <w:r w:rsidRPr="006D26B9">
        <w:rPr>
          <w:rFonts w:cs="Arial"/>
          <w:spacing w:val="1"/>
          <w:szCs w:val="26"/>
        </w:rPr>
        <w:t xml:space="preserve"> </w:t>
      </w:r>
      <w:r w:rsidRPr="006D26B9">
        <w:rPr>
          <w:rFonts w:cs="Arial"/>
          <w:szCs w:val="26"/>
        </w:rPr>
        <w:t>по</w:t>
      </w:r>
      <w:r w:rsidRPr="006D26B9">
        <w:rPr>
          <w:rFonts w:cs="Arial"/>
          <w:spacing w:val="1"/>
          <w:szCs w:val="26"/>
        </w:rPr>
        <w:t xml:space="preserve"> </w:t>
      </w:r>
      <w:r w:rsidRPr="006D26B9">
        <w:rPr>
          <w:rFonts w:cs="Arial"/>
          <w:szCs w:val="26"/>
        </w:rPr>
        <w:t>контролю</w:t>
      </w:r>
      <w:r w:rsidRPr="006D26B9">
        <w:rPr>
          <w:rFonts w:cs="Arial"/>
          <w:spacing w:val="1"/>
          <w:szCs w:val="26"/>
        </w:rPr>
        <w:t xml:space="preserve"> </w:t>
      </w:r>
      <w:r w:rsidRPr="006D26B9">
        <w:rPr>
          <w:rFonts w:cs="Arial"/>
          <w:szCs w:val="26"/>
        </w:rPr>
        <w:t>без</w:t>
      </w:r>
      <w:r w:rsidRPr="006D26B9">
        <w:rPr>
          <w:rFonts w:cs="Arial"/>
          <w:spacing w:val="1"/>
          <w:szCs w:val="26"/>
        </w:rPr>
        <w:t xml:space="preserve"> </w:t>
      </w:r>
      <w:r w:rsidRPr="006D26B9">
        <w:rPr>
          <w:rFonts w:cs="Arial"/>
          <w:szCs w:val="26"/>
        </w:rPr>
        <w:t xml:space="preserve">взаимодействия, анализа информации, полученной в порядке межведомственного информационного взаимодействия, в том числе из информационных систем и ресурсов, обеспечивающих достоверность сведений, в течении шести месяцев на одном участке автомобильной дороги местного значения </w:t>
      </w:r>
      <w:r w:rsidR="00CA27EE" w:rsidRPr="006D26B9">
        <w:rPr>
          <w:rFonts w:cs="Arial"/>
          <w:szCs w:val="26"/>
        </w:rPr>
        <w:t xml:space="preserve">в границах муниципального образования </w:t>
      </w:r>
      <w:r w:rsidR="00A40C5A">
        <w:rPr>
          <w:rFonts w:cs="Arial"/>
          <w:szCs w:val="26"/>
        </w:rPr>
        <w:t>сельское поселение</w:t>
      </w:r>
      <w:r w:rsidR="00CA27EE" w:rsidRPr="006D26B9">
        <w:rPr>
          <w:rFonts w:cs="Arial"/>
          <w:szCs w:val="26"/>
        </w:rPr>
        <w:t xml:space="preserve"> Каркатеевы Нефтеюганского муниципального района Ханты-Мансийского автономного округа – Югры </w:t>
      </w:r>
      <w:r w:rsidRPr="006D26B9">
        <w:rPr>
          <w:rFonts w:cs="Arial"/>
          <w:szCs w:val="26"/>
        </w:rPr>
        <w:t>(далее - автомобильные дороги местного значения) более двух фактов отклонения (несоответствия) предельных параметров и характеристик эксплуатационного состояния автомобильной дороги местного значения (транспортно-эксплуатационных показателей) от значений, установленных</w:t>
      </w:r>
      <w:r w:rsidRPr="006D26B9">
        <w:rPr>
          <w:rFonts w:cs="Arial"/>
          <w:color w:val="FF0000"/>
          <w:szCs w:val="26"/>
        </w:rPr>
        <w:t xml:space="preserve"> </w:t>
      </w:r>
      <w:r w:rsidRPr="006D26B9">
        <w:rPr>
          <w:rFonts w:cs="Arial"/>
          <w:szCs w:val="26"/>
        </w:rPr>
        <w:t xml:space="preserve">законодательством Российской Федерации в области автомобильного транспорта, городского наземного электрического транспорта и дорожного хозяйства; </w:t>
      </w:r>
    </w:p>
    <w:p w:rsidR="006D26B9" w:rsidRPr="006D26B9" w:rsidRDefault="006D26B9" w:rsidP="006D26B9">
      <w:pPr>
        <w:tabs>
          <w:tab w:val="left" w:pos="0"/>
        </w:tabs>
        <w:jc w:val="both"/>
        <w:rPr>
          <w:rFonts w:cs="Arial"/>
          <w:szCs w:val="26"/>
        </w:rPr>
      </w:pPr>
      <w:r w:rsidRPr="006D26B9">
        <w:rPr>
          <w:rFonts w:cs="Arial"/>
          <w:szCs w:val="26"/>
        </w:rPr>
        <w:tab/>
        <w:t xml:space="preserve">2. Выявление по результатам анализа открытых данных и (или) поступление в порядке межведомственного информационного взаимодействия сведений в течении шести месяцев о двух и более фактах возникновения на одном участке автомобильной дороги местного значения дорожно-транспортных происшествий одного вида, с сопутствующими неудовлетворительными условиями для движения транспортных средств с разрешенной скоростью; </w:t>
      </w:r>
    </w:p>
    <w:p w:rsidR="006D26B9" w:rsidRPr="006D26B9" w:rsidRDefault="006D26B9" w:rsidP="006D26B9">
      <w:pPr>
        <w:jc w:val="both"/>
        <w:rPr>
          <w:rFonts w:cs="Arial"/>
          <w:szCs w:val="26"/>
        </w:rPr>
      </w:pPr>
      <w:r w:rsidRPr="006D26B9">
        <w:rPr>
          <w:rFonts w:cs="Arial"/>
          <w:szCs w:val="26"/>
        </w:rPr>
        <w:lastRenderedPageBreak/>
        <w:tab/>
        <w:t>3. Наличие в распоряжении контрольного органа данных, полученных в порядке межведомственного информационного взаимодействия об истечении 30 календарных дней с даты окончания сроков действия технических требований и условий, подлежащих обязательному исполнению при проектировании, строительстве, реконструкции, капитальном ремонте, ремонте и содержании автомобильных дорог и (или) дорожных сооружений, строительстве и реконструкции в границах придорожных полос автомобильных дорог объектов капитального строительства, объектов, предназначенных для осуществления дорожной деятельности, объектов дорожного сервиса и размещении элементов обустройства автомобильных дорог;</w:t>
      </w:r>
    </w:p>
    <w:p w:rsidR="006D26B9" w:rsidRPr="006D26B9" w:rsidRDefault="006D26B9" w:rsidP="006D26B9">
      <w:pPr>
        <w:ind w:firstLine="708"/>
        <w:jc w:val="both"/>
        <w:rPr>
          <w:rFonts w:cs="Arial"/>
          <w:szCs w:val="26"/>
        </w:rPr>
      </w:pPr>
      <w:r w:rsidRPr="006D26B9">
        <w:rPr>
          <w:rFonts w:cs="Arial"/>
          <w:szCs w:val="26"/>
        </w:rPr>
        <w:t>4. Выявление по результатам анализа информации, полученной в порядке межведомственного информационного взаимодействия, в том числе из информационных систем и ресурсов, обеспечивающих достоверность сведений об отклонении от соблюдения установленного расписания маршрута регулярных перевозок более чем на 30%.</w:t>
      </w:r>
    </w:p>
    <w:p w:rsidR="006D26B9" w:rsidRPr="006D26B9" w:rsidRDefault="006D26B9" w:rsidP="006D26B9">
      <w:pPr>
        <w:jc w:val="both"/>
        <w:rPr>
          <w:rFonts w:cs="Arial"/>
          <w:szCs w:val="26"/>
        </w:rPr>
      </w:pPr>
    </w:p>
    <w:p w:rsidR="006D26B9" w:rsidRPr="006D26B9" w:rsidRDefault="006D26B9" w:rsidP="006D26B9">
      <w:pPr>
        <w:jc w:val="both"/>
        <w:rPr>
          <w:rFonts w:cs="Arial"/>
          <w:szCs w:val="26"/>
        </w:rPr>
      </w:pPr>
    </w:p>
    <w:p w:rsidR="006D26B9" w:rsidRPr="006D26B9" w:rsidRDefault="006D26B9" w:rsidP="006D26B9">
      <w:pPr>
        <w:pStyle w:val="ConsPlusNormal"/>
        <w:jc w:val="both"/>
        <w:rPr>
          <w:sz w:val="26"/>
          <w:szCs w:val="26"/>
        </w:rPr>
      </w:pPr>
    </w:p>
    <w:p w:rsidR="006D26B9" w:rsidRPr="006D26B9" w:rsidRDefault="006D26B9" w:rsidP="006D26B9">
      <w:pPr>
        <w:pStyle w:val="ConsPlusNormal"/>
        <w:jc w:val="both"/>
        <w:rPr>
          <w:sz w:val="26"/>
          <w:szCs w:val="26"/>
        </w:rPr>
      </w:pPr>
    </w:p>
    <w:p w:rsidR="006D26B9" w:rsidRPr="006D26B9" w:rsidRDefault="006D26B9" w:rsidP="006D26B9">
      <w:pPr>
        <w:pStyle w:val="ConsPlusNormal"/>
        <w:jc w:val="both"/>
        <w:rPr>
          <w:sz w:val="26"/>
          <w:szCs w:val="26"/>
        </w:rPr>
      </w:pPr>
    </w:p>
    <w:p w:rsidR="006D26B9" w:rsidRPr="006D26B9" w:rsidRDefault="006D26B9" w:rsidP="006D26B9">
      <w:pPr>
        <w:jc w:val="center"/>
        <w:rPr>
          <w:rFonts w:cs="Arial"/>
          <w:szCs w:val="26"/>
        </w:rPr>
      </w:pPr>
    </w:p>
    <w:sectPr w:rsidR="006D26B9" w:rsidRPr="006D26B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Tempora LGC Uni">
    <w:altName w:val="Calibri"/>
    <w:charset w:val="00"/>
    <w:family w:val="auto"/>
    <w:pitch w:val="default"/>
  </w:font>
  <w:font w:name="Droid Sans Fallback">
    <w:altName w:val="Segoe UI"/>
    <w:charset w:val="00"/>
    <w:family w:val="auto"/>
    <w:pitch w:val="variable"/>
  </w:font>
  <w:font w:name="FreeSans">
    <w:altName w:val="Calibri"/>
    <w:charset w:val="00"/>
    <w:family w:val="auto"/>
    <w:pitch w:val="variable"/>
  </w:font>
  <w:font w:name="Segoe UI Symbol">
    <w:panose1 w:val="020B0502040204020203"/>
    <w:charset w:val="00"/>
    <w:family w:val="swiss"/>
    <w:pitch w:val="variable"/>
    <w:sig w:usb0="800001E3" w:usb1="1200FFEF" w:usb2="00040000" w:usb3="00000000" w:csb0="00000001"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860B1D"/>
    <w:multiLevelType w:val="hybridMultilevel"/>
    <w:tmpl w:val="A402764A"/>
    <w:lvl w:ilvl="0" w:tplc="37F0461A">
      <w:start w:val="1"/>
      <w:numFmt w:val="decimal"/>
      <w:lvlText w:val="%1)"/>
      <w:lvlJc w:val="left"/>
      <w:pPr>
        <w:ind w:left="792" w:hanging="432"/>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59710AD"/>
    <w:multiLevelType w:val="hybridMultilevel"/>
    <w:tmpl w:val="6588737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C17100B"/>
    <w:multiLevelType w:val="hybridMultilevel"/>
    <w:tmpl w:val="A90A64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37631A50"/>
    <w:multiLevelType w:val="hybridMultilevel"/>
    <w:tmpl w:val="AAC01122"/>
    <w:lvl w:ilvl="0" w:tplc="C9207C6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15:restartNumberingAfterBreak="0">
    <w:nsid w:val="4E764AB8"/>
    <w:multiLevelType w:val="hybridMultilevel"/>
    <w:tmpl w:val="96C6A954"/>
    <w:lvl w:ilvl="0" w:tplc="9F56446A">
      <w:start w:val="1"/>
      <w:numFmt w:val="bullet"/>
      <w:lvlText w:val="–"/>
      <w:lvlJc w:val="left"/>
      <w:pPr>
        <w:ind w:left="1417" w:hanging="360"/>
      </w:pPr>
      <w:rPr>
        <w:rFonts w:ascii="Arial" w:eastAsia="Arial" w:hAnsi="Arial" w:cs="Arial"/>
      </w:rPr>
    </w:lvl>
    <w:lvl w:ilvl="1" w:tplc="F462D538">
      <w:start w:val="1"/>
      <w:numFmt w:val="bullet"/>
      <w:lvlText w:val="o"/>
      <w:lvlJc w:val="left"/>
      <w:pPr>
        <w:ind w:left="2137" w:hanging="360"/>
      </w:pPr>
      <w:rPr>
        <w:rFonts w:ascii="Courier New" w:eastAsia="Courier New" w:hAnsi="Courier New" w:cs="Courier New" w:hint="default"/>
      </w:rPr>
    </w:lvl>
    <w:lvl w:ilvl="2" w:tplc="8174CBC2">
      <w:start w:val="1"/>
      <w:numFmt w:val="bullet"/>
      <w:lvlText w:val="§"/>
      <w:lvlJc w:val="left"/>
      <w:pPr>
        <w:ind w:left="2857" w:hanging="360"/>
      </w:pPr>
      <w:rPr>
        <w:rFonts w:ascii="Wingdings" w:eastAsia="Wingdings" w:hAnsi="Wingdings" w:cs="Wingdings" w:hint="default"/>
      </w:rPr>
    </w:lvl>
    <w:lvl w:ilvl="3" w:tplc="61405AC8">
      <w:start w:val="1"/>
      <w:numFmt w:val="bullet"/>
      <w:lvlText w:val="·"/>
      <w:lvlJc w:val="left"/>
      <w:pPr>
        <w:ind w:left="3577" w:hanging="360"/>
      </w:pPr>
      <w:rPr>
        <w:rFonts w:ascii="Symbol" w:eastAsia="Symbol" w:hAnsi="Symbol" w:cs="Symbol" w:hint="default"/>
      </w:rPr>
    </w:lvl>
    <w:lvl w:ilvl="4" w:tplc="338E2B50">
      <w:start w:val="1"/>
      <w:numFmt w:val="bullet"/>
      <w:lvlText w:val="o"/>
      <w:lvlJc w:val="left"/>
      <w:pPr>
        <w:ind w:left="4297" w:hanging="360"/>
      </w:pPr>
      <w:rPr>
        <w:rFonts w:ascii="Courier New" w:eastAsia="Courier New" w:hAnsi="Courier New" w:cs="Courier New" w:hint="default"/>
      </w:rPr>
    </w:lvl>
    <w:lvl w:ilvl="5" w:tplc="03B0EAA0">
      <w:start w:val="1"/>
      <w:numFmt w:val="bullet"/>
      <w:lvlText w:val="§"/>
      <w:lvlJc w:val="left"/>
      <w:pPr>
        <w:ind w:left="5017" w:hanging="360"/>
      </w:pPr>
      <w:rPr>
        <w:rFonts w:ascii="Wingdings" w:eastAsia="Wingdings" w:hAnsi="Wingdings" w:cs="Wingdings" w:hint="default"/>
      </w:rPr>
    </w:lvl>
    <w:lvl w:ilvl="6" w:tplc="C372A4EC">
      <w:start w:val="1"/>
      <w:numFmt w:val="bullet"/>
      <w:lvlText w:val="·"/>
      <w:lvlJc w:val="left"/>
      <w:pPr>
        <w:ind w:left="5737" w:hanging="360"/>
      </w:pPr>
      <w:rPr>
        <w:rFonts w:ascii="Symbol" w:eastAsia="Symbol" w:hAnsi="Symbol" w:cs="Symbol" w:hint="default"/>
      </w:rPr>
    </w:lvl>
    <w:lvl w:ilvl="7" w:tplc="98769138">
      <w:start w:val="1"/>
      <w:numFmt w:val="bullet"/>
      <w:lvlText w:val="o"/>
      <w:lvlJc w:val="left"/>
      <w:pPr>
        <w:ind w:left="6457" w:hanging="360"/>
      </w:pPr>
      <w:rPr>
        <w:rFonts w:ascii="Courier New" w:eastAsia="Courier New" w:hAnsi="Courier New" w:cs="Courier New" w:hint="default"/>
      </w:rPr>
    </w:lvl>
    <w:lvl w:ilvl="8" w:tplc="B4B4D44A">
      <w:start w:val="1"/>
      <w:numFmt w:val="bullet"/>
      <w:lvlText w:val="§"/>
      <w:lvlJc w:val="left"/>
      <w:pPr>
        <w:ind w:left="7177" w:hanging="360"/>
      </w:pPr>
      <w:rPr>
        <w:rFonts w:ascii="Wingdings" w:eastAsia="Wingdings" w:hAnsi="Wingdings" w:cs="Wingdings" w:hint="default"/>
      </w:rPr>
    </w:lvl>
  </w:abstractNum>
  <w:abstractNum w:abstractNumId="5" w15:restartNumberingAfterBreak="0">
    <w:nsid w:val="4EE863BA"/>
    <w:multiLevelType w:val="hybridMultilevel"/>
    <w:tmpl w:val="7A360296"/>
    <w:lvl w:ilvl="0" w:tplc="FA1CB078">
      <w:start w:val="1"/>
      <w:numFmt w:val="decimal"/>
      <w:lvlText w:val="%1."/>
      <w:lvlJc w:val="left"/>
      <w:pPr>
        <w:ind w:left="92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15:restartNumberingAfterBreak="0">
    <w:nsid w:val="591B26F9"/>
    <w:multiLevelType w:val="hybridMultilevel"/>
    <w:tmpl w:val="C9C2975E"/>
    <w:lvl w:ilvl="0" w:tplc="A5B24D8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15:restartNumberingAfterBreak="0">
    <w:nsid w:val="604B7A37"/>
    <w:multiLevelType w:val="multilevel"/>
    <w:tmpl w:val="E0744168"/>
    <w:styleLink w:val="WW8Num2"/>
    <w:lvl w:ilvl="0">
      <w:start w:val="1"/>
      <w:numFmt w:val="decimal"/>
      <w:lvlText w:val="%1)"/>
      <w:lvlJc w:val="left"/>
      <w:pPr>
        <w:ind w:left="3589" w:hanging="360"/>
      </w:pPr>
      <w:rPr>
        <w:rFonts w:ascii="Times New Roman" w:eastAsia="Calibri" w:hAnsi="Times New Roman" w:cs="Times New Roman"/>
        <w:sz w:val="26"/>
        <w:szCs w:val="26"/>
      </w:rPr>
    </w:lvl>
    <w:lvl w:ilvl="1">
      <w:start w:val="1"/>
      <w:numFmt w:val="lowerLetter"/>
      <w:lvlText w:val="%1.%2."/>
      <w:lvlJc w:val="left"/>
      <w:pPr>
        <w:ind w:left="4309" w:hanging="360"/>
      </w:pPr>
    </w:lvl>
    <w:lvl w:ilvl="2">
      <w:start w:val="1"/>
      <w:numFmt w:val="lowerRoman"/>
      <w:lvlText w:val="%1.%2.%3."/>
      <w:lvlJc w:val="right"/>
      <w:pPr>
        <w:ind w:left="5029" w:hanging="180"/>
      </w:pPr>
    </w:lvl>
    <w:lvl w:ilvl="3">
      <w:start w:val="1"/>
      <w:numFmt w:val="decimal"/>
      <w:lvlText w:val="%1.%2.%3.%4."/>
      <w:lvlJc w:val="left"/>
      <w:pPr>
        <w:ind w:left="5749" w:hanging="360"/>
      </w:pPr>
    </w:lvl>
    <w:lvl w:ilvl="4">
      <w:start w:val="1"/>
      <w:numFmt w:val="lowerLetter"/>
      <w:lvlText w:val="%1.%2.%3.%4.%5."/>
      <w:lvlJc w:val="left"/>
      <w:pPr>
        <w:ind w:left="6469" w:hanging="360"/>
      </w:pPr>
    </w:lvl>
    <w:lvl w:ilvl="5">
      <w:start w:val="1"/>
      <w:numFmt w:val="lowerRoman"/>
      <w:lvlText w:val="%1.%2.%3.%4.%5.%6."/>
      <w:lvlJc w:val="right"/>
      <w:pPr>
        <w:ind w:left="7189" w:hanging="180"/>
      </w:pPr>
    </w:lvl>
    <w:lvl w:ilvl="6">
      <w:start w:val="1"/>
      <w:numFmt w:val="decimal"/>
      <w:lvlText w:val="%1.%2.%3.%4.%5.%6.%7."/>
      <w:lvlJc w:val="left"/>
      <w:pPr>
        <w:ind w:left="7909" w:hanging="360"/>
      </w:pPr>
    </w:lvl>
    <w:lvl w:ilvl="7">
      <w:start w:val="1"/>
      <w:numFmt w:val="lowerLetter"/>
      <w:lvlText w:val="%1.%2.%3.%4.%5.%6.%7.%8."/>
      <w:lvlJc w:val="left"/>
      <w:pPr>
        <w:ind w:left="8629" w:hanging="360"/>
      </w:pPr>
    </w:lvl>
    <w:lvl w:ilvl="8">
      <w:start w:val="1"/>
      <w:numFmt w:val="lowerRoman"/>
      <w:lvlText w:val="%1.%2.%3.%4.%5.%6.%7.%8.%9."/>
      <w:lvlJc w:val="right"/>
      <w:pPr>
        <w:ind w:left="9349" w:hanging="180"/>
      </w:pPr>
    </w:lvl>
  </w:abstractNum>
  <w:num w:numId="1">
    <w:abstractNumId w:val="3"/>
  </w:num>
  <w:num w:numId="2">
    <w:abstractNumId w:val="1"/>
  </w:num>
  <w:num w:numId="3">
    <w:abstractNumId w:val="0"/>
  </w:num>
  <w:num w:numId="4">
    <w:abstractNumId w:val="5"/>
  </w:num>
  <w:num w:numId="5">
    <w:abstractNumId w:val="6"/>
  </w:num>
  <w:num w:numId="6">
    <w:abstractNumId w:val="7"/>
  </w:num>
  <w:num w:numId="7">
    <w:abstractNumId w:val="7"/>
    <w:lvlOverride w:ilvl="0">
      <w:startOverride w:val="1"/>
    </w:lvlOverride>
  </w:num>
  <w:num w:numId="8">
    <w:abstractNumId w:val="4"/>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33D2"/>
    <w:rsid w:val="00033EBE"/>
    <w:rsid w:val="000C4BDB"/>
    <w:rsid w:val="002533D2"/>
    <w:rsid w:val="006D26B9"/>
    <w:rsid w:val="007F265E"/>
    <w:rsid w:val="00997759"/>
    <w:rsid w:val="009C18A0"/>
    <w:rsid w:val="00A40C5A"/>
    <w:rsid w:val="00A90D7E"/>
    <w:rsid w:val="00CA27EE"/>
    <w:rsid w:val="00E353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017D9A"/>
  <w15:chartTrackingRefBased/>
  <w15:docId w15:val="{18052EA4-800D-4D01-AD1C-405664BA95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C4BDB"/>
    <w:pPr>
      <w:spacing w:after="0" w:line="240" w:lineRule="auto"/>
    </w:pPr>
    <w:rPr>
      <w:rFonts w:ascii="Arial" w:eastAsia="Times New Roman" w:hAnsi="Arial" w:cs="Times New Roman"/>
      <w:sz w:val="26"/>
      <w:szCs w:val="24"/>
      <w:lang w:eastAsia="ru-RU"/>
    </w:rPr>
  </w:style>
  <w:style w:type="paragraph" w:styleId="1">
    <w:name w:val="heading 1"/>
    <w:basedOn w:val="a"/>
    <w:next w:val="a"/>
    <w:link w:val="10"/>
    <w:qFormat/>
    <w:rsid w:val="006D26B9"/>
    <w:pPr>
      <w:keepNext/>
      <w:spacing w:before="240" w:after="60"/>
      <w:outlineLvl w:val="0"/>
    </w:pPr>
    <w:rPr>
      <w:rFonts w:ascii="Calibri Light" w:hAnsi="Calibri Light"/>
      <w:b/>
      <w:bCs/>
      <w:kern w:val="32"/>
      <w:sz w:val="32"/>
      <w:szCs w:val="32"/>
    </w:rPr>
  </w:style>
  <w:style w:type="paragraph" w:styleId="2">
    <w:name w:val="heading 2"/>
    <w:aliases w:val="!Разделы документа"/>
    <w:basedOn w:val="a"/>
    <w:link w:val="20"/>
    <w:unhideWhenUsed/>
    <w:qFormat/>
    <w:rsid w:val="006D26B9"/>
    <w:pPr>
      <w:ind w:firstLine="567"/>
      <w:jc w:val="center"/>
      <w:outlineLvl w:val="1"/>
    </w:pPr>
    <w:rPr>
      <w:rFonts w:cs="Arial"/>
      <w:iCs/>
      <w:sz w:val="30"/>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C4BDB"/>
    <w:pPr>
      <w:spacing w:after="0" w:line="240" w:lineRule="auto"/>
    </w:pPr>
    <w:rPr>
      <w:rFonts w:ascii="Arial" w:eastAsia="Times New Roman" w:hAnsi="Arial" w:cs="Times New Roman"/>
      <w:sz w:val="26"/>
      <w:szCs w:val="24"/>
      <w:lang w:eastAsia="ru-RU"/>
    </w:rPr>
  </w:style>
  <w:style w:type="paragraph" w:customStyle="1" w:styleId="ConsPlusNormal">
    <w:name w:val="ConsPlusNormal"/>
    <w:link w:val="ConsPlusNormal1"/>
    <w:uiPriority w:val="99"/>
    <w:rsid w:val="006D26B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1">
    <w:name w:val="ConsPlusNormal1"/>
    <w:link w:val="ConsPlusNormal"/>
    <w:uiPriority w:val="99"/>
    <w:locked/>
    <w:rsid w:val="006D26B9"/>
    <w:rPr>
      <w:rFonts w:ascii="Arial" w:eastAsia="Times New Roman" w:hAnsi="Arial" w:cs="Arial"/>
      <w:sz w:val="20"/>
      <w:szCs w:val="20"/>
      <w:lang w:eastAsia="ru-RU"/>
    </w:rPr>
  </w:style>
  <w:style w:type="character" w:customStyle="1" w:styleId="10">
    <w:name w:val="Заголовок 1 Знак"/>
    <w:basedOn w:val="a0"/>
    <w:link w:val="1"/>
    <w:rsid w:val="006D26B9"/>
    <w:rPr>
      <w:rFonts w:ascii="Calibri Light" w:eastAsia="Times New Roman" w:hAnsi="Calibri Light" w:cs="Times New Roman"/>
      <w:b/>
      <w:bCs/>
      <w:kern w:val="32"/>
      <w:sz w:val="32"/>
      <w:szCs w:val="32"/>
      <w:lang w:eastAsia="ru-RU"/>
    </w:rPr>
  </w:style>
  <w:style w:type="character" w:customStyle="1" w:styleId="20">
    <w:name w:val="Заголовок 2 Знак"/>
    <w:aliases w:val="!Разделы документа Знак"/>
    <w:basedOn w:val="a0"/>
    <w:link w:val="2"/>
    <w:rsid w:val="006D26B9"/>
    <w:rPr>
      <w:rFonts w:ascii="Arial" w:eastAsia="Times New Roman" w:hAnsi="Arial" w:cs="Arial"/>
      <w:iCs/>
      <w:sz w:val="30"/>
      <w:szCs w:val="28"/>
      <w:lang w:eastAsia="ru-RU"/>
    </w:rPr>
  </w:style>
  <w:style w:type="paragraph" w:styleId="a4">
    <w:name w:val="header"/>
    <w:basedOn w:val="a"/>
    <w:link w:val="a5"/>
    <w:rsid w:val="006D26B9"/>
    <w:pPr>
      <w:tabs>
        <w:tab w:val="center" w:pos="4153"/>
        <w:tab w:val="right" w:pos="8306"/>
      </w:tabs>
    </w:pPr>
    <w:rPr>
      <w:rFonts w:ascii="Times New Roman" w:hAnsi="Times New Roman"/>
      <w:sz w:val="20"/>
      <w:szCs w:val="20"/>
    </w:rPr>
  </w:style>
  <w:style w:type="character" w:customStyle="1" w:styleId="a5">
    <w:name w:val="Верхний колонтитул Знак"/>
    <w:basedOn w:val="a0"/>
    <w:link w:val="a4"/>
    <w:rsid w:val="006D26B9"/>
    <w:rPr>
      <w:rFonts w:ascii="Times New Roman" w:eastAsia="Times New Roman" w:hAnsi="Times New Roman" w:cs="Times New Roman"/>
      <w:sz w:val="20"/>
      <w:szCs w:val="20"/>
      <w:lang w:eastAsia="ru-RU"/>
    </w:rPr>
  </w:style>
  <w:style w:type="character" w:styleId="a6">
    <w:name w:val="page number"/>
    <w:basedOn w:val="a0"/>
    <w:rsid w:val="006D26B9"/>
  </w:style>
  <w:style w:type="paragraph" w:styleId="a7">
    <w:name w:val="footer"/>
    <w:basedOn w:val="a"/>
    <w:link w:val="a8"/>
    <w:rsid w:val="006D26B9"/>
    <w:pPr>
      <w:tabs>
        <w:tab w:val="center" w:pos="4153"/>
        <w:tab w:val="right" w:pos="8306"/>
      </w:tabs>
    </w:pPr>
    <w:rPr>
      <w:rFonts w:ascii="Times New Roman" w:hAnsi="Times New Roman"/>
      <w:sz w:val="20"/>
      <w:szCs w:val="20"/>
    </w:rPr>
  </w:style>
  <w:style w:type="character" w:customStyle="1" w:styleId="a8">
    <w:name w:val="Нижний колонтитул Знак"/>
    <w:basedOn w:val="a0"/>
    <w:link w:val="a7"/>
    <w:rsid w:val="006D26B9"/>
    <w:rPr>
      <w:rFonts w:ascii="Times New Roman" w:eastAsia="Times New Roman" w:hAnsi="Times New Roman" w:cs="Times New Roman"/>
      <w:sz w:val="20"/>
      <w:szCs w:val="20"/>
      <w:lang w:eastAsia="ru-RU"/>
    </w:rPr>
  </w:style>
  <w:style w:type="paragraph" w:customStyle="1" w:styleId="ConsPlusNonformat">
    <w:name w:val="ConsPlusNonformat"/>
    <w:rsid w:val="006D26B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9">
    <w:name w:val="Balloon Text"/>
    <w:basedOn w:val="a"/>
    <w:link w:val="aa"/>
    <w:semiHidden/>
    <w:rsid w:val="006D26B9"/>
    <w:rPr>
      <w:rFonts w:ascii="Tahoma" w:hAnsi="Tahoma" w:cs="Tahoma"/>
      <w:sz w:val="16"/>
      <w:szCs w:val="16"/>
    </w:rPr>
  </w:style>
  <w:style w:type="character" w:customStyle="1" w:styleId="aa">
    <w:name w:val="Текст выноски Знак"/>
    <w:basedOn w:val="a0"/>
    <w:link w:val="a9"/>
    <w:semiHidden/>
    <w:rsid w:val="006D26B9"/>
    <w:rPr>
      <w:rFonts w:ascii="Tahoma" w:eastAsia="Times New Roman" w:hAnsi="Tahoma" w:cs="Tahoma"/>
      <w:sz w:val="16"/>
      <w:szCs w:val="16"/>
      <w:lang w:eastAsia="ru-RU"/>
    </w:rPr>
  </w:style>
  <w:style w:type="paragraph" w:styleId="ab">
    <w:name w:val="List Paragraph"/>
    <w:basedOn w:val="a"/>
    <w:link w:val="ac"/>
    <w:uiPriority w:val="34"/>
    <w:qFormat/>
    <w:rsid w:val="006D26B9"/>
    <w:pPr>
      <w:ind w:left="720" w:firstLine="567"/>
      <w:contextualSpacing/>
      <w:jc w:val="both"/>
    </w:pPr>
    <w:rPr>
      <w:sz w:val="24"/>
    </w:rPr>
  </w:style>
  <w:style w:type="character" w:customStyle="1" w:styleId="markedcontent">
    <w:name w:val="markedcontent"/>
    <w:rsid w:val="006D26B9"/>
  </w:style>
  <w:style w:type="paragraph" w:styleId="ad">
    <w:name w:val="Normal (Web)"/>
    <w:basedOn w:val="a"/>
    <w:uiPriority w:val="99"/>
    <w:unhideWhenUsed/>
    <w:rsid w:val="006D26B9"/>
    <w:pPr>
      <w:spacing w:after="150"/>
    </w:pPr>
    <w:rPr>
      <w:rFonts w:ascii="Times New Roman" w:hAnsi="Times New Roman"/>
      <w:sz w:val="24"/>
    </w:rPr>
  </w:style>
  <w:style w:type="character" w:customStyle="1" w:styleId="ac">
    <w:name w:val="Абзац списка Знак"/>
    <w:link w:val="ab"/>
    <w:uiPriority w:val="34"/>
    <w:locked/>
    <w:rsid w:val="006D26B9"/>
    <w:rPr>
      <w:rFonts w:ascii="Arial" w:eastAsia="Times New Roman" w:hAnsi="Arial" w:cs="Times New Roman"/>
      <w:sz w:val="24"/>
      <w:szCs w:val="24"/>
      <w:lang w:eastAsia="ru-RU"/>
    </w:rPr>
  </w:style>
  <w:style w:type="paragraph" w:customStyle="1" w:styleId="ae">
    <w:name w:val="Знак"/>
    <w:basedOn w:val="a"/>
    <w:rsid w:val="006D26B9"/>
    <w:pPr>
      <w:spacing w:before="100" w:beforeAutospacing="1" w:after="100" w:afterAutospacing="1"/>
    </w:pPr>
    <w:rPr>
      <w:rFonts w:ascii="Tahoma" w:hAnsi="Tahoma"/>
      <w:sz w:val="20"/>
      <w:szCs w:val="20"/>
      <w:lang w:val="en-US" w:eastAsia="en-US"/>
    </w:rPr>
  </w:style>
  <w:style w:type="character" w:styleId="af">
    <w:name w:val="Hyperlink"/>
    <w:uiPriority w:val="99"/>
    <w:unhideWhenUsed/>
    <w:rsid w:val="006D26B9"/>
    <w:rPr>
      <w:color w:val="0000FF"/>
      <w:u w:val="single"/>
    </w:rPr>
  </w:style>
  <w:style w:type="paragraph" w:customStyle="1" w:styleId="Standard">
    <w:name w:val="Standard"/>
    <w:rsid w:val="006D26B9"/>
    <w:pPr>
      <w:suppressAutoHyphens/>
      <w:autoSpaceDN w:val="0"/>
      <w:spacing w:after="0" w:line="240" w:lineRule="auto"/>
      <w:textAlignment w:val="baseline"/>
    </w:pPr>
    <w:rPr>
      <w:rFonts w:ascii="Tempora LGC Uni" w:eastAsia="Droid Sans Fallback" w:hAnsi="Tempora LGC Uni" w:cs="FreeSans"/>
      <w:kern w:val="3"/>
      <w:sz w:val="24"/>
      <w:szCs w:val="24"/>
      <w:lang w:eastAsia="zh-CN" w:bidi="hi-IN"/>
    </w:rPr>
  </w:style>
  <w:style w:type="paragraph" w:customStyle="1" w:styleId="formattext">
    <w:name w:val="formattext"/>
    <w:basedOn w:val="Standard"/>
    <w:rsid w:val="006D26B9"/>
    <w:pPr>
      <w:spacing w:before="280" w:after="280"/>
    </w:pPr>
    <w:rPr>
      <w:rFonts w:ascii="Times New Roman" w:eastAsia="Times New Roman" w:hAnsi="Times New Roman" w:cs="Times New Roman"/>
      <w:lang w:eastAsia="ru-RU"/>
    </w:rPr>
  </w:style>
  <w:style w:type="paragraph" w:customStyle="1" w:styleId="Footnote">
    <w:name w:val="Footnote"/>
    <w:basedOn w:val="Standard"/>
    <w:rsid w:val="006D26B9"/>
    <w:pPr>
      <w:suppressLineNumbers/>
      <w:ind w:left="340" w:hanging="340"/>
    </w:pPr>
    <w:rPr>
      <w:sz w:val="20"/>
      <w:szCs w:val="20"/>
    </w:rPr>
  </w:style>
  <w:style w:type="character" w:customStyle="1" w:styleId="Internetlink">
    <w:name w:val="Internet link"/>
    <w:rsid w:val="006D26B9"/>
    <w:rPr>
      <w:color w:val="000080"/>
      <w:u w:val="single"/>
    </w:rPr>
  </w:style>
  <w:style w:type="character" w:styleId="af0">
    <w:name w:val="footnote reference"/>
    <w:rsid w:val="006D26B9"/>
    <w:rPr>
      <w:position w:val="0"/>
      <w:vertAlign w:val="superscript"/>
    </w:rPr>
  </w:style>
  <w:style w:type="numbering" w:customStyle="1" w:styleId="WW8Num2">
    <w:name w:val="WW8Num2"/>
    <w:basedOn w:val="a2"/>
    <w:rsid w:val="006D26B9"/>
    <w:pPr>
      <w:numPr>
        <w:numId w:val="6"/>
      </w:numPr>
    </w:pPr>
  </w:style>
  <w:style w:type="paragraph" w:customStyle="1" w:styleId="FORMATTEXT0">
    <w:name w:val=".FORMATTEXT"/>
    <w:uiPriority w:val="99"/>
    <w:rsid w:val="006D26B9"/>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af1">
    <w:name w:val="Гипертекстовая ссылка"/>
    <w:uiPriority w:val="99"/>
    <w:rsid w:val="006D26B9"/>
    <w:rPr>
      <w:color w:val="106BBE"/>
    </w:rPr>
  </w:style>
  <w:style w:type="paragraph" w:customStyle="1" w:styleId="ConsPlusTitle">
    <w:name w:val="ConsPlusTitle"/>
    <w:uiPriority w:val="99"/>
    <w:rsid w:val="006D26B9"/>
    <w:pPr>
      <w:widowControl w:val="0"/>
      <w:spacing w:after="0" w:line="240" w:lineRule="auto"/>
    </w:pPr>
    <w:rPr>
      <w:rFonts w:ascii="Arial" w:eastAsia="Times New Roman" w:hAnsi="Arial" w:cs="Arial"/>
      <w:b/>
      <w:bCs/>
      <w:sz w:val="24"/>
      <w:szCs w:val="24"/>
      <w:lang w:eastAsia="ru-RU"/>
    </w:rPr>
  </w:style>
  <w:style w:type="character" w:styleId="af2">
    <w:name w:val="Strong"/>
    <w:uiPriority w:val="22"/>
    <w:qFormat/>
    <w:rsid w:val="006D26B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94365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95001&amp;dst=100637" TargetMode="External"/><Relationship Id="rId3" Type="http://schemas.openxmlformats.org/officeDocument/2006/relationships/settings" Target="settings.xml"/><Relationship Id="rId7" Type="http://schemas.openxmlformats.org/officeDocument/2006/relationships/hyperlink" Target="https://login.consultant.ru/link/?req=doc&amp;base=LAW&amp;n=495001&amp;dst=101410"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login.consultant.ru/link/?req=doc&amp;base=LAW&amp;n=495001&amp;dst=100637" TargetMode="External"/><Relationship Id="rId11" Type="http://schemas.openxmlformats.org/officeDocument/2006/relationships/fontTable" Target="fontTable.xml"/><Relationship Id="rId5" Type="http://schemas.openxmlformats.org/officeDocument/2006/relationships/hyperlink" Target="https://login.consultant.ru/link/?req=doc&amp;base=LAW&amp;n=495001&amp;dst=100996" TargetMode="External"/><Relationship Id="rId10" Type="http://schemas.openxmlformats.org/officeDocument/2006/relationships/hyperlink" Target="https://login.consultant.ru/link/?req=doc&amp;base=LAW&amp;n=495001&amp;dst=100637"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95001&amp;dst=10141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104</TotalTime>
  <Pages>33</Pages>
  <Words>12344</Words>
  <Characters>70364</Characters>
  <Application>Microsoft Office Word</Application>
  <DocSecurity>0</DocSecurity>
  <Lines>586</Lines>
  <Paragraphs>165</Paragraphs>
  <ScaleCrop>false</ScaleCrop>
  <HeadingPairs>
    <vt:vector size="2" baseType="variant">
      <vt:variant>
        <vt:lpstr>Название</vt:lpstr>
      </vt:variant>
      <vt:variant>
        <vt:i4>1</vt:i4>
      </vt:variant>
    </vt:vector>
  </HeadingPairs>
  <TitlesOfParts>
    <vt:vector size="1" baseType="lpstr">
      <vt:lpstr/>
    </vt:vector>
  </TitlesOfParts>
  <Company>sborka</Company>
  <LinksUpToDate>false</LinksUpToDate>
  <CharactersWithSpaces>82543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Анастасия</dc:creator>
  <cp:keywords/>
  <dc:description/>
  <cp:lastModifiedBy>Анастасия</cp:lastModifiedBy>
  <cp:revision>10</cp:revision>
  <dcterms:created xsi:type="dcterms:W3CDTF">2025-03-17T07:37:00Z</dcterms:created>
  <dcterms:modified xsi:type="dcterms:W3CDTF">2025-03-17T09:51:00Z</dcterms:modified>
</cp:coreProperties>
</file>